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6E" w:rsidRPr="00092FF6" w:rsidRDefault="00204700" w:rsidP="00491F75">
      <w:pPr>
        <w:jc w:val="both"/>
        <w:rPr>
          <w:rFonts w:ascii="Sylfaen" w:hAnsi="Sylfaen"/>
          <w:sz w:val="28"/>
          <w:szCs w:val="28"/>
        </w:rPr>
      </w:pPr>
      <w:r w:rsidRPr="00092FF6">
        <w:rPr>
          <w:rFonts w:ascii="Sylfaen" w:hAnsi="Sylfaen"/>
          <w:sz w:val="28"/>
          <w:szCs w:val="28"/>
        </w:rPr>
        <w:t>DECENTRALIZATION AND INTEGRATION OF HCV SERVICES IN PRIMARY CARE, HOSPITALS AND HARM REDUCTION SETTINGS IN GEORGIA.</w:t>
      </w:r>
    </w:p>
    <w:p w:rsidR="00092FF6" w:rsidRDefault="00092FF6" w:rsidP="00491F75">
      <w:pPr>
        <w:jc w:val="both"/>
        <w:rPr>
          <w:rFonts w:ascii="Sylfaen" w:hAnsi="Sylfaen"/>
        </w:rPr>
      </w:pPr>
      <w:r>
        <w:rPr>
          <w:rFonts w:ascii="Sylfaen" w:hAnsi="Sylfaen"/>
          <w:noProof/>
        </w:rPr>
        <mc:AlternateContent>
          <mc:Choice Requires="wps">
            <w:drawing>
              <wp:anchor distT="0" distB="0" distL="114300" distR="114300" simplePos="0" relativeHeight="251659264" behindDoc="0" locked="0" layoutInCell="1" allowOverlap="1" wp14:anchorId="57428AE9" wp14:editId="2ED7FDA3">
                <wp:simplePos x="0" y="0"/>
                <wp:positionH relativeFrom="column">
                  <wp:posOffset>-47626</wp:posOffset>
                </wp:positionH>
                <wp:positionV relativeFrom="paragraph">
                  <wp:posOffset>214630</wp:posOffset>
                </wp:positionV>
                <wp:extent cx="6296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29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6BD5D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6.9pt" to="49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" strokecolor="#4579b8 [3044]"/>
            </w:pict>
          </mc:Fallback>
        </mc:AlternateContent>
      </w:r>
    </w:p>
    <w:p w:rsidR="00204700" w:rsidRPr="00092FF6" w:rsidRDefault="00204700" w:rsidP="00561BE0">
      <w:pPr>
        <w:jc w:val="both"/>
        <w:rPr>
          <w:rFonts w:ascii="Sylfaen" w:hAnsi="Sylfaen"/>
          <w:sz w:val="28"/>
          <w:szCs w:val="28"/>
          <w:lang w:val="ka-GE"/>
        </w:rPr>
      </w:pPr>
      <w:r w:rsidRPr="00092FF6">
        <w:rPr>
          <w:rFonts w:ascii="Sylfaen" w:hAnsi="Sylfaen"/>
          <w:sz w:val="28"/>
          <w:szCs w:val="28"/>
          <w:lang w:val="ka-GE"/>
        </w:rPr>
        <w:t xml:space="preserve">to reach the elimination targets is the main goal of the Hepatitis C State Program. </w:t>
      </w:r>
      <w:bookmarkStart w:id="0" w:name="_GoBack"/>
      <w:bookmarkEnd w:id="0"/>
      <w:r w:rsidRPr="00092FF6">
        <w:rPr>
          <w:rFonts w:ascii="Sylfaen" w:hAnsi="Sylfaen"/>
          <w:sz w:val="28"/>
          <w:szCs w:val="28"/>
          <w:lang w:val="ka-GE"/>
        </w:rPr>
        <w:t xml:space="preserve">As most of the attendees are aware here, the target indicators are 90-95-95 </w:t>
      </w:r>
      <w:r w:rsidR="00C73052" w:rsidRPr="00092FF6">
        <w:rPr>
          <w:rFonts w:ascii="Sylfaen" w:hAnsi="Sylfaen"/>
          <w:sz w:val="28"/>
          <w:szCs w:val="28"/>
        </w:rPr>
        <w:t xml:space="preserve">by </w:t>
      </w:r>
      <w:r w:rsidRPr="00092FF6">
        <w:rPr>
          <w:rFonts w:ascii="Sylfaen" w:hAnsi="Sylfaen"/>
          <w:sz w:val="28"/>
          <w:szCs w:val="28"/>
          <w:lang w:val="ka-GE"/>
        </w:rPr>
        <w:t>2020, which means that 90% of people with Hepatitis C</w:t>
      </w:r>
      <w:r w:rsidR="00C81834" w:rsidRPr="00C81834">
        <w:rPr>
          <w:rFonts w:ascii="Sylfaen" w:hAnsi="Sylfaen"/>
          <w:sz w:val="28"/>
          <w:szCs w:val="28"/>
          <w:lang w:val="ka-GE"/>
        </w:rPr>
        <w:t xml:space="preserve"> </w:t>
      </w:r>
      <w:r w:rsidR="00C81834" w:rsidRPr="00092FF6">
        <w:rPr>
          <w:rFonts w:ascii="Sylfaen" w:hAnsi="Sylfaen"/>
          <w:sz w:val="28"/>
          <w:szCs w:val="28"/>
          <w:lang w:val="ka-GE"/>
        </w:rPr>
        <w:t>are diagnosed</w:t>
      </w:r>
      <w:r w:rsidRPr="00092FF6">
        <w:rPr>
          <w:rFonts w:ascii="Sylfaen" w:hAnsi="Sylfaen"/>
          <w:sz w:val="28"/>
          <w:szCs w:val="28"/>
          <w:lang w:val="ka-GE"/>
        </w:rPr>
        <w:t>, 95% among them are treated and 95% among them are cured.</w:t>
      </w:r>
    </w:p>
    <w:p w:rsidR="00A835DA" w:rsidRDefault="0004325A" w:rsidP="004A1CBC">
      <w:pPr>
        <w:tabs>
          <w:tab w:val="num" w:pos="720"/>
        </w:tabs>
        <w:spacing w:before="100" w:beforeAutospacing="1" w:after="100" w:afterAutospacing="1"/>
        <w:jc w:val="both"/>
        <w:rPr>
          <w:rFonts w:ascii="Sylfaen" w:hAnsi="Sylfaen"/>
          <w:b/>
          <w:bCs/>
          <w:sz w:val="28"/>
          <w:szCs w:val="28"/>
        </w:rPr>
      </w:pPr>
      <w:r w:rsidRPr="00092FF6">
        <w:rPr>
          <w:rFonts w:ascii="Sylfaen" w:hAnsi="Sylfaen"/>
          <w:sz w:val="28"/>
          <w:szCs w:val="28"/>
        </w:rPr>
        <w:t xml:space="preserve">at this stage the program faces such serious problem as </w:t>
      </w:r>
      <w:r w:rsidR="00261985" w:rsidRPr="00092FF6">
        <w:rPr>
          <w:rFonts w:ascii="Sylfaen" w:hAnsi="Sylfaen"/>
          <w:b/>
          <w:bCs/>
          <w:sz w:val="28"/>
          <w:szCs w:val="28"/>
        </w:rPr>
        <w:t xml:space="preserve">Declined enrollment in the treatment program </w:t>
      </w:r>
      <w:r w:rsidR="004A1CBC" w:rsidRPr="00092FF6">
        <w:rPr>
          <w:rFonts w:ascii="Sylfaen" w:hAnsi="Sylfaen"/>
          <w:b/>
          <w:bCs/>
          <w:sz w:val="28"/>
          <w:szCs w:val="28"/>
        </w:rPr>
        <w:t>(</w:t>
      </w:r>
      <w:r w:rsidR="004A1CBC" w:rsidRPr="00092FF6">
        <w:rPr>
          <w:rFonts w:ascii="Sylfaen" w:hAnsi="Sylfaen" w:cs="Times New Roman"/>
          <w:sz w:val="28"/>
          <w:szCs w:val="28"/>
        </w:rPr>
        <w:t xml:space="preserve">In last period, we have been observing gradual decrease of </w:t>
      </w:r>
      <w:r w:rsidR="00092FF6" w:rsidRPr="00092FF6">
        <w:rPr>
          <w:rFonts w:ascii="Sylfaen" w:hAnsi="Sylfaen" w:cs="Times New Roman"/>
          <w:sz w:val="28"/>
          <w:szCs w:val="28"/>
        </w:rPr>
        <w:t>patient’s</w:t>
      </w:r>
      <w:r w:rsidR="004A1CBC" w:rsidRPr="00092FF6">
        <w:rPr>
          <w:rFonts w:ascii="Sylfaen" w:hAnsi="Sylfaen" w:cs="Times New Roman"/>
          <w:sz w:val="28"/>
          <w:szCs w:val="28"/>
        </w:rPr>
        <w:t xml:space="preserve"> inflow (about 1000 </w:t>
      </w:r>
      <w:r w:rsidR="004A1CBC" w:rsidRPr="00092FF6">
        <w:rPr>
          <w:rFonts w:ascii="Sylfaen" w:hAnsi="Sylfaen" w:cs="Sylfaen"/>
          <w:sz w:val="28"/>
          <w:szCs w:val="28"/>
        </w:rPr>
        <w:t>patients per month)</w:t>
      </w:r>
      <w:r w:rsidR="004A1CBC" w:rsidRPr="00092FF6">
        <w:rPr>
          <w:rFonts w:ascii="Sylfaen" w:hAnsi="Sylfaen" w:cs="Times New Roman"/>
          <w:sz w:val="28"/>
          <w:szCs w:val="28"/>
        </w:rPr>
        <w:t xml:space="preserve"> </w:t>
      </w:r>
      <w:r w:rsidR="00E00806" w:rsidRPr="00092FF6">
        <w:rPr>
          <w:rFonts w:ascii="Sylfaen" w:hAnsi="Sylfaen"/>
          <w:b/>
          <w:bCs/>
          <w:sz w:val="28"/>
          <w:szCs w:val="28"/>
        </w:rPr>
        <w:t xml:space="preserve">and </w:t>
      </w:r>
      <w:r w:rsidR="00261985" w:rsidRPr="00092FF6">
        <w:rPr>
          <w:rFonts w:ascii="Sylfaen" w:hAnsi="Sylfaen"/>
          <w:b/>
          <w:bCs/>
          <w:sz w:val="28"/>
          <w:szCs w:val="28"/>
        </w:rPr>
        <w:t xml:space="preserve">Limited provider capacity and a scarcity of treatment centers in some </w:t>
      </w:r>
      <w:r w:rsidR="00213E39" w:rsidRPr="00092FF6">
        <w:rPr>
          <w:rFonts w:ascii="Sylfaen" w:hAnsi="Sylfaen"/>
          <w:b/>
          <w:bCs/>
          <w:sz w:val="28"/>
          <w:szCs w:val="28"/>
        </w:rPr>
        <w:t>geographic and</w:t>
      </w:r>
      <w:r w:rsidR="00261985" w:rsidRPr="00092FF6">
        <w:rPr>
          <w:rFonts w:ascii="Sylfaen" w:hAnsi="Sylfaen"/>
          <w:b/>
          <w:bCs/>
          <w:sz w:val="28"/>
          <w:szCs w:val="28"/>
        </w:rPr>
        <w:t xml:space="preserve"> especially in rural areas </w:t>
      </w:r>
    </w:p>
    <w:p w:rsidR="00420988" w:rsidRPr="00092FF6" w:rsidRDefault="00420988" w:rsidP="004A1CBC">
      <w:pPr>
        <w:tabs>
          <w:tab w:val="num" w:pos="720"/>
        </w:tabs>
        <w:spacing w:before="100" w:beforeAutospacing="1" w:after="100" w:afterAutospacing="1"/>
        <w:jc w:val="both"/>
        <w:rPr>
          <w:rFonts w:ascii="Sylfaen" w:hAnsi="Sylfaen"/>
          <w:b/>
          <w:bCs/>
          <w:sz w:val="28"/>
          <w:szCs w:val="28"/>
        </w:rPr>
      </w:pPr>
      <w:r>
        <w:rPr>
          <w:rFonts w:ascii="Sylfaen" w:hAnsi="Sylfaen"/>
          <w:noProof/>
        </w:rPr>
        <mc:AlternateContent>
          <mc:Choice Requires="wps">
            <w:drawing>
              <wp:anchor distT="0" distB="0" distL="114300" distR="114300" simplePos="0" relativeHeight="251681792" behindDoc="0" locked="0" layoutInCell="1" allowOverlap="1" wp14:anchorId="3D9946C2" wp14:editId="3C3C56B8">
                <wp:simplePos x="0" y="0"/>
                <wp:positionH relativeFrom="column">
                  <wp:posOffset>0</wp:posOffset>
                </wp:positionH>
                <wp:positionV relativeFrom="paragraph">
                  <wp:posOffset>-635</wp:posOffset>
                </wp:positionV>
                <wp:extent cx="62960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629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564B62" id="Straight Connector 1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05pt" to="49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" strokecolor="#4579b8 [3044]"/>
            </w:pict>
          </mc:Fallback>
        </mc:AlternateContent>
      </w:r>
    </w:p>
    <w:p w:rsidR="001E688B" w:rsidRDefault="001E688B" w:rsidP="00491F75">
      <w:pPr>
        <w:jc w:val="both"/>
        <w:rPr>
          <w:rFonts w:ascii="Sylfaen" w:hAnsi="Sylfaen" w:cs="Times New Roman"/>
          <w:sz w:val="28"/>
          <w:szCs w:val="28"/>
        </w:rPr>
      </w:pPr>
      <w:r w:rsidRPr="00092FF6">
        <w:rPr>
          <w:rFonts w:ascii="Sylfaen" w:hAnsi="Sylfaen" w:cs="Times New Roman"/>
          <w:sz w:val="28"/>
          <w:szCs w:val="28"/>
        </w:rPr>
        <w:t>In response to these challenges, there has been developed objectives, such as, increase the geographical availability through decentralization of screening, care and treatment services and enhancing financial access through simplification of diagnostic algorithms and minimize cost of diagnostic test.</w:t>
      </w:r>
    </w:p>
    <w:p w:rsidR="00420988" w:rsidRDefault="00420988" w:rsidP="00491F75">
      <w:pPr>
        <w:jc w:val="both"/>
        <w:rPr>
          <w:rFonts w:ascii="Sylfaen" w:hAnsi="Sylfaen" w:cs="Times New Roman"/>
          <w:sz w:val="28"/>
          <w:szCs w:val="28"/>
        </w:rPr>
      </w:pPr>
      <w:r>
        <w:rPr>
          <w:rFonts w:ascii="Sylfaen" w:hAnsi="Sylfaen"/>
          <w:noProof/>
        </w:rPr>
        <mc:AlternateContent>
          <mc:Choice Requires="wps">
            <w:drawing>
              <wp:anchor distT="0" distB="0" distL="114300" distR="114300" simplePos="0" relativeHeight="251683840" behindDoc="0" locked="0" layoutInCell="1" allowOverlap="1" wp14:anchorId="3D9946C2" wp14:editId="3C3C56B8">
                <wp:simplePos x="0" y="0"/>
                <wp:positionH relativeFrom="column">
                  <wp:posOffset>0</wp:posOffset>
                </wp:positionH>
                <wp:positionV relativeFrom="paragraph">
                  <wp:posOffset>-635</wp:posOffset>
                </wp:positionV>
                <wp:extent cx="62960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629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A9505C" id="Straight Connector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05pt" to="49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" strokecolor="#4579b8 [3044]"/>
            </w:pict>
          </mc:Fallback>
        </mc:AlternateContent>
      </w:r>
    </w:p>
    <w:p w:rsidR="004A1CBC" w:rsidRDefault="002800D9" w:rsidP="00D60078">
      <w:pPr>
        <w:jc w:val="both"/>
        <w:rPr>
          <w:rFonts w:ascii="Sylfaen" w:hAnsi="Sylfaen"/>
          <w:sz w:val="28"/>
          <w:szCs w:val="28"/>
        </w:rPr>
      </w:pPr>
      <w:r w:rsidRPr="009508C1">
        <w:rPr>
          <w:rFonts w:ascii="Sylfaen" w:hAnsi="Sylfaen"/>
          <w:sz w:val="28"/>
          <w:szCs w:val="28"/>
        </w:rPr>
        <w:t xml:space="preserve">Decentralization means establishing minimum one HCV service provider, especially </w:t>
      </w:r>
      <w:r w:rsidR="00524BD6" w:rsidRPr="009508C1">
        <w:rPr>
          <w:rFonts w:ascii="Sylfaen" w:hAnsi="Sylfaen"/>
          <w:sz w:val="28"/>
          <w:szCs w:val="28"/>
        </w:rPr>
        <w:t xml:space="preserve">in </w:t>
      </w:r>
      <w:r w:rsidRPr="009508C1">
        <w:rPr>
          <w:rFonts w:ascii="Sylfaen" w:hAnsi="Sylfaen"/>
          <w:sz w:val="28"/>
          <w:szCs w:val="28"/>
        </w:rPr>
        <w:t xml:space="preserve">primary health care and harm reduction centers, in each municipality and cities of local governance, to provide geographical access as much as possible.  All </w:t>
      </w:r>
      <w:r w:rsidR="00D12BDD" w:rsidRPr="009508C1">
        <w:rPr>
          <w:rFonts w:ascii="Sylfaen" w:hAnsi="Sylfaen"/>
          <w:sz w:val="28"/>
          <w:szCs w:val="28"/>
        </w:rPr>
        <w:t>centers, will</w:t>
      </w:r>
      <w:r w:rsidRPr="009508C1">
        <w:rPr>
          <w:rFonts w:ascii="Sylfaen" w:hAnsi="Sylfaen"/>
          <w:sz w:val="28"/>
          <w:szCs w:val="28"/>
        </w:rPr>
        <w:t xml:space="preserve"> ensure comprehensive service delivery within diagnostics and treatment components.</w:t>
      </w:r>
    </w:p>
    <w:p w:rsidR="00420988" w:rsidRPr="009508C1" w:rsidRDefault="00420988" w:rsidP="00D60078">
      <w:pPr>
        <w:jc w:val="both"/>
        <w:rPr>
          <w:rFonts w:ascii="Sylfaen" w:hAnsi="Sylfaen"/>
          <w:sz w:val="28"/>
          <w:szCs w:val="28"/>
        </w:rPr>
      </w:pPr>
      <w:r>
        <w:rPr>
          <w:rFonts w:ascii="Sylfaen" w:hAnsi="Sylfaen"/>
          <w:noProof/>
        </w:rPr>
        <mc:AlternateContent>
          <mc:Choice Requires="wps">
            <w:drawing>
              <wp:anchor distT="0" distB="0" distL="114300" distR="114300" simplePos="0" relativeHeight="251685888" behindDoc="0" locked="0" layoutInCell="1" allowOverlap="1" wp14:anchorId="3D9946C2" wp14:editId="3C3C56B8">
                <wp:simplePos x="0" y="0"/>
                <wp:positionH relativeFrom="column">
                  <wp:posOffset>0</wp:posOffset>
                </wp:positionH>
                <wp:positionV relativeFrom="paragraph">
                  <wp:posOffset>0</wp:posOffset>
                </wp:positionV>
                <wp:extent cx="629602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629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2F3CD" id="Straight Connector 2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0" to="49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" strokecolor="#4579b8 [3044]"/>
            </w:pict>
          </mc:Fallback>
        </mc:AlternateContent>
      </w:r>
    </w:p>
    <w:p w:rsidR="0042737C" w:rsidRPr="009508C1" w:rsidRDefault="0042737C" w:rsidP="0042737C">
      <w:pPr>
        <w:jc w:val="both"/>
        <w:rPr>
          <w:rFonts w:ascii="Sylfaen" w:hAnsi="Sylfaen" w:cs="Times New Roman"/>
          <w:sz w:val="28"/>
          <w:szCs w:val="28"/>
        </w:rPr>
      </w:pPr>
      <w:r w:rsidRPr="009508C1">
        <w:rPr>
          <w:rFonts w:ascii="Sylfaen" w:hAnsi="Sylfaen" w:cs="Times New Roman"/>
          <w:sz w:val="28"/>
          <w:szCs w:val="28"/>
        </w:rPr>
        <w:t xml:space="preserve">decentralization launched in </w:t>
      </w:r>
      <w:r w:rsidR="009508C1" w:rsidRPr="009508C1">
        <w:rPr>
          <w:rFonts w:ascii="Sylfaen" w:hAnsi="Sylfaen" w:cs="Times New Roman"/>
          <w:sz w:val="28"/>
          <w:szCs w:val="28"/>
        </w:rPr>
        <w:t>June</w:t>
      </w:r>
      <w:r w:rsidRPr="009508C1">
        <w:rPr>
          <w:rFonts w:ascii="Sylfaen" w:hAnsi="Sylfaen" w:cs="Times New Roman"/>
          <w:sz w:val="28"/>
          <w:szCs w:val="28"/>
        </w:rPr>
        <w:t xml:space="preserve"> 2018 and we started it with a pilot project. within pilot four primary health care providers started Integrating HCV screening and simplified treatment services</w:t>
      </w:r>
      <w:r w:rsidR="009508C1" w:rsidRPr="009508C1">
        <w:rPr>
          <w:rFonts w:ascii="Sylfaen" w:hAnsi="Sylfaen" w:cs="Times New Roman"/>
          <w:sz w:val="28"/>
          <w:szCs w:val="28"/>
          <w:lang w:val="ka-GE"/>
        </w:rPr>
        <w:t xml:space="preserve"> (</w:t>
      </w:r>
      <w:r w:rsidR="009508C1" w:rsidRPr="009508C1">
        <w:rPr>
          <w:rFonts w:ascii="Sylfaen" w:hAnsi="Sylfaen" w:cs="Times New Roman"/>
          <w:sz w:val="28"/>
          <w:szCs w:val="28"/>
        </w:rPr>
        <w:t>SENAKI, TBILISI, KHASHURI, TELAVI)</w:t>
      </w:r>
      <w:r w:rsidRPr="009508C1">
        <w:rPr>
          <w:rFonts w:ascii="Sylfaen" w:hAnsi="Sylfaen" w:cs="Times New Roman"/>
          <w:sz w:val="28"/>
          <w:szCs w:val="28"/>
        </w:rPr>
        <w:t>.</w:t>
      </w:r>
    </w:p>
    <w:p w:rsidR="00B73F37" w:rsidRPr="00401F98" w:rsidRDefault="0042737C" w:rsidP="0042737C">
      <w:pPr>
        <w:jc w:val="both"/>
        <w:rPr>
          <w:rFonts w:ascii="Sylfaen" w:hAnsi="Sylfaen" w:cs="Times New Roman"/>
          <w:sz w:val="28"/>
          <w:szCs w:val="28"/>
        </w:rPr>
      </w:pPr>
      <w:r w:rsidRPr="00401F98">
        <w:rPr>
          <w:rFonts w:ascii="Sylfaen" w:hAnsi="Sylfaen" w:cs="Times New Roman"/>
          <w:sz w:val="28"/>
          <w:szCs w:val="28"/>
        </w:rPr>
        <w:lastRenderedPageBreak/>
        <w:t xml:space="preserve">next was first phase of decentralization. within first phase there were 8 new clinics included as service providers, 4 of them are Primary Health Care facilities </w:t>
      </w:r>
      <w:proofErr w:type="gramStart"/>
      <w:r w:rsidRPr="00401F98">
        <w:rPr>
          <w:rFonts w:ascii="Sylfaen" w:hAnsi="Sylfaen" w:cs="Times New Roman"/>
          <w:sz w:val="28"/>
          <w:szCs w:val="28"/>
        </w:rPr>
        <w:t xml:space="preserve">( </w:t>
      </w:r>
      <w:proofErr w:type="spellStart"/>
      <w:r w:rsidRPr="00401F98">
        <w:rPr>
          <w:rFonts w:ascii="Sylfaen" w:hAnsi="Sylfaen" w:cs="Times New Roman"/>
          <w:sz w:val="28"/>
          <w:szCs w:val="28"/>
        </w:rPr>
        <w:t>Akhalkalaki</w:t>
      </w:r>
      <w:proofErr w:type="spellEnd"/>
      <w:proofErr w:type="gramEnd"/>
      <w:r w:rsidRPr="00401F98">
        <w:rPr>
          <w:rFonts w:ascii="Sylfaen" w:hAnsi="Sylfaen" w:cs="Times New Roman"/>
          <w:sz w:val="28"/>
          <w:szCs w:val="28"/>
        </w:rPr>
        <w:t xml:space="preserve">, </w:t>
      </w:r>
      <w:proofErr w:type="spellStart"/>
      <w:r w:rsidRPr="00401F98">
        <w:rPr>
          <w:rFonts w:ascii="Sylfaen" w:hAnsi="Sylfaen" w:cs="Times New Roman"/>
          <w:sz w:val="28"/>
          <w:szCs w:val="28"/>
        </w:rPr>
        <w:t>Akhaltsikhe</w:t>
      </w:r>
      <w:proofErr w:type="spellEnd"/>
      <w:r w:rsidRPr="00401F98">
        <w:rPr>
          <w:rFonts w:ascii="Sylfaen" w:hAnsi="Sylfaen" w:cs="Times New Roman"/>
          <w:sz w:val="28"/>
          <w:szCs w:val="28"/>
        </w:rPr>
        <w:t xml:space="preserve">, </w:t>
      </w:r>
      <w:proofErr w:type="spellStart"/>
      <w:r w:rsidRPr="00401F98">
        <w:rPr>
          <w:rFonts w:ascii="Sylfaen" w:hAnsi="Sylfaen" w:cs="Times New Roman"/>
          <w:sz w:val="28"/>
          <w:szCs w:val="28"/>
        </w:rPr>
        <w:t>Kobuleti</w:t>
      </w:r>
      <w:proofErr w:type="spellEnd"/>
      <w:r w:rsidRPr="00401F98">
        <w:rPr>
          <w:rFonts w:ascii="Sylfaen" w:hAnsi="Sylfaen" w:cs="Times New Roman"/>
          <w:sz w:val="28"/>
          <w:szCs w:val="28"/>
        </w:rPr>
        <w:t xml:space="preserve">, </w:t>
      </w:r>
      <w:proofErr w:type="spellStart"/>
      <w:r w:rsidRPr="00401F98">
        <w:rPr>
          <w:rFonts w:ascii="Sylfaen" w:hAnsi="Sylfaen" w:cs="Times New Roman"/>
          <w:sz w:val="28"/>
          <w:szCs w:val="28"/>
        </w:rPr>
        <w:t>Poti</w:t>
      </w:r>
      <w:proofErr w:type="spellEnd"/>
      <w:r w:rsidRPr="00401F98">
        <w:rPr>
          <w:rFonts w:ascii="Sylfaen" w:hAnsi="Sylfaen" w:cs="Times New Roman"/>
          <w:sz w:val="28"/>
          <w:szCs w:val="28"/>
        </w:rPr>
        <w:t>), and 4 of them are Harm Reduction sites (2 in Tbilisi, Zugdidi, Batumi).</w:t>
      </w:r>
    </w:p>
    <w:p w:rsidR="00401F98" w:rsidRDefault="00401F98" w:rsidP="00420988">
      <w:pPr>
        <w:jc w:val="both"/>
        <w:rPr>
          <w:rFonts w:ascii="Sylfaen" w:hAnsi="Sylfaen" w:cs="Times New Roman"/>
        </w:rPr>
      </w:pPr>
      <w:r>
        <w:rPr>
          <w:rFonts w:ascii="Sylfaen" w:hAnsi="Sylfaen" w:cs="Times New Roman"/>
          <w:noProof/>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99060</wp:posOffset>
                </wp:positionV>
                <wp:extent cx="60579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70321"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7.8pt" to="47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" strokecolor="#4579b8 [3044]"/>
            </w:pict>
          </mc:Fallback>
        </mc:AlternateContent>
      </w:r>
    </w:p>
    <w:p w:rsidR="00401F98" w:rsidRPr="00D9063B" w:rsidRDefault="00420988" w:rsidP="00DB61DE">
      <w:pPr>
        <w:jc w:val="both"/>
        <w:rPr>
          <w:rFonts w:ascii="Sylfaen" w:hAnsi="Sylfaen" w:cs="Times New Roman"/>
          <w:sz w:val="28"/>
          <w:szCs w:val="28"/>
          <w:lang w:val="ka-GE"/>
        </w:rPr>
      </w:pPr>
      <w:r>
        <w:rPr>
          <w:rFonts w:ascii="Sylfaen" w:hAnsi="Sylfaen" w:cs="Times New Roman"/>
          <w:noProof/>
          <w:sz w:val="28"/>
          <w:szCs w:val="28"/>
        </w:rPr>
        <mc:AlternateContent>
          <mc:Choice Requires="wps">
            <w:drawing>
              <wp:anchor distT="0" distB="0" distL="114300" distR="114300" simplePos="0" relativeHeight="251675648" behindDoc="0" locked="0" layoutInCell="1" allowOverlap="1" wp14:anchorId="2EF8ED7F" wp14:editId="1EBBF237">
                <wp:simplePos x="0" y="0"/>
                <wp:positionH relativeFrom="column">
                  <wp:posOffset>-19050</wp:posOffset>
                </wp:positionH>
                <wp:positionV relativeFrom="paragraph">
                  <wp:posOffset>1032510</wp:posOffset>
                </wp:positionV>
                <wp:extent cx="6057900" cy="5715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605790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70E0F" id="Straight Connector 13"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5pt,81.3pt" to="475.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" strokecolor="#4579b8 [3044]"/>
            </w:pict>
          </mc:Fallback>
        </mc:AlternateContent>
      </w:r>
      <w:r w:rsidR="00DB61DE" w:rsidRPr="00401F98">
        <w:rPr>
          <w:rFonts w:ascii="Sylfaen" w:hAnsi="Sylfaen" w:cs="Times New Roman"/>
          <w:sz w:val="28"/>
          <w:szCs w:val="28"/>
        </w:rPr>
        <w:t xml:space="preserve">here </w:t>
      </w:r>
      <w:r w:rsidR="00401F98" w:rsidRPr="00401F98">
        <w:rPr>
          <w:rFonts w:ascii="Sylfaen" w:hAnsi="Sylfaen" w:cs="Times New Roman"/>
          <w:sz w:val="28"/>
          <w:szCs w:val="28"/>
        </w:rPr>
        <w:t>is</w:t>
      </w:r>
      <w:r w:rsidR="00DB61DE" w:rsidRPr="00401F98">
        <w:rPr>
          <w:rFonts w:ascii="Sylfaen" w:hAnsi="Sylfaen" w:cs="Times New Roman"/>
          <w:sz w:val="28"/>
          <w:szCs w:val="28"/>
        </w:rPr>
        <w:t xml:space="preserve"> care cascade from primary health care centers. </w:t>
      </w:r>
      <w:r w:rsidR="001F5388" w:rsidRPr="001F5388">
        <w:rPr>
          <w:rFonts w:ascii="Sylfaen" w:hAnsi="Sylfaen" w:cs="Times New Roman"/>
          <w:sz w:val="28"/>
          <w:szCs w:val="28"/>
        </w:rPr>
        <w:t xml:space="preserve">as you see, there are 6 active providers. most of them started operate since </w:t>
      </w:r>
      <w:proofErr w:type="spellStart"/>
      <w:r w:rsidR="001F5388" w:rsidRPr="001F5388">
        <w:rPr>
          <w:rFonts w:ascii="Sylfaen" w:hAnsi="Sylfaen" w:cs="Times New Roman"/>
          <w:sz w:val="28"/>
          <w:szCs w:val="28"/>
        </w:rPr>
        <w:t>november</w:t>
      </w:r>
      <w:proofErr w:type="spellEnd"/>
      <w:r w:rsidR="001F5388" w:rsidRPr="001F5388">
        <w:rPr>
          <w:rFonts w:ascii="Sylfaen" w:hAnsi="Sylfaen" w:cs="Times New Roman"/>
          <w:sz w:val="28"/>
          <w:szCs w:val="28"/>
        </w:rPr>
        <w:t xml:space="preserve"> 2018, some of them since </w:t>
      </w:r>
      <w:proofErr w:type="spellStart"/>
      <w:r w:rsidR="001F5388" w:rsidRPr="001F5388">
        <w:rPr>
          <w:rFonts w:ascii="Sylfaen" w:hAnsi="Sylfaen" w:cs="Times New Roman"/>
          <w:sz w:val="28"/>
          <w:szCs w:val="28"/>
        </w:rPr>
        <w:t>january</w:t>
      </w:r>
      <w:proofErr w:type="spellEnd"/>
      <w:r w:rsidR="001F5388" w:rsidRPr="001F5388">
        <w:rPr>
          <w:rFonts w:ascii="Sylfaen" w:hAnsi="Sylfaen" w:cs="Times New Roman"/>
          <w:sz w:val="28"/>
          <w:szCs w:val="28"/>
        </w:rPr>
        <w:t xml:space="preserve"> 2019. the oldest provider is </w:t>
      </w:r>
      <w:proofErr w:type="spellStart"/>
      <w:r w:rsidR="001F5388" w:rsidRPr="001F5388">
        <w:rPr>
          <w:rFonts w:ascii="Sylfaen" w:hAnsi="Sylfaen" w:cs="Times New Roman"/>
          <w:sz w:val="28"/>
          <w:szCs w:val="28"/>
        </w:rPr>
        <w:t>senaki</w:t>
      </w:r>
      <w:proofErr w:type="spellEnd"/>
      <w:r w:rsidR="001F5388" w:rsidRPr="001F5388">
        <w:rPr>
          <w:rFonts w:ascii="Sylfaen" w:hAnsi="Sylfaen" w:cs="Times New Roman"/>
          <w:sz w:val="28"/>
          <w:szCs w:val="28"/>
        </w:rPr>
        <w:t xml:space="preserve">, which </w:t>
      </w:r>
      <w:proofErr w:type="spellStart"/>
      <w:r w:rsidR="001F5388" w:rsidRPr="001F5388">
        <w:rPr>
          <w:rFonts w:ascii="Sylfaen" w:hAnsi="Sylfaen" w:cs="Times New Roman"/>
          <w:sz w:val="28"/>
          <w:szCs w:val="28"/>
        </w:rPr>
        <w:t>strated</w:t>
      </w:r>
      <w:proofErr w:type="spellEnd"/>
      <w:r w:rsidR="001F5388" w:rsidRPr="001F5388">
        <w:rPr>
          <w:rFonts w:ascii="Sylfaen" w:hAnsi="Sylfaen" w:cs="Times New Roman"/>
          <w:sz w:val="28"/>
          <w:szCs w:val="28"/>
        </w:rPr>
        <w:t xml:space="preserve"> the program in </w:t>
      </w:r>
      <w:proofErr w:type="spellStart"/>
      <w:r w:rsidR="001F5388" w:rsidRPr="001F5388">
        <w:rPr>
          <w:rFonts w:ascii="Sylfaen" w:hAnsi="Sylfaen" w:cs="Times New Roman"/>
          <w:sz w:val="28"/>
          <w:szCs w:val="28"/>
        </w:rPr>
        <w:t>april</w:t>
      </w:r>
      <w:proofErr w:type="spellEnd"/>
      <w:r w:rsidR="001F5388" w:rsidRPr="001F5388">
        <w:rPr>
          <w:rFonts w:ascii="Sylfaen" w:hAnsi="Sylfaen" w:cs="Times New Roman"/>
          <w:sz w:val="28"/>
          <w:szCs w:val="28"/>
        </w:rPr>
        <w:t xml:space="preserve"> 2018</w:t>
      </w:r>
      <w:r w:rsidR="00E92DB0">
        <w:rPr>
          <w:rFonts w:ascii="Sylfaen" w:hAnsi="Sylfaen" w:cs="Times New Roman"/>
          <w:sz w:val="28"/>
          <w:szCs w:val="28"/>
        </w:rPr>
        <w:t>.</w:t>
      </w:r>
    </w:p>
    <w:p w:rsidR="00401F98" w:rsidRPr="00D9063B" w:rsidRDefault="00D9063B" w:rsidP="00D9063B">
      <w:pPr>
        <w:jc w:val="both"/>
        <w:rPr>
          <w:rFonts w:ascii="Sylfaen" w:hAnsi="Sylfaen" w:cs="Times New Roman"/>
          <w:sz w:val="28"/>
          <w:szCs w:val="28"/>
        </w:rPr>
      </w:pPr>
      <w:r w:rsidRPr="00D9063B">
        <w:rPr>
          <w:rFonts w:ascii="Sylfaen" w:hAnsi="Sylfaen" w:cs="Times New Roman"/>
          <w:sz w:val="28"/>
          <w:szCs w:val="28"/>
        </w:rPr>
        <w:t>main reasons of declined inclusion</w:t>
      </w:r>
    </w:p>
    <w:p w:rsidR="00000000" w:rsidRPr="00D9063B" w:rsidRDefault="005903FE" w:rsidP="00D9063B">
      <w:pPr>
        <w:numPr>
          <w:ilvl w:val="0"/>
          <w:numId w:val="9"/>
        </w:numPr>
        <w:jc w:val="both"/>
        <w:rPr>
          <w:rFonts w:ascii="Sylfaen" w:hAnsi="Sylfaen" w:cs="Times New Roman"/>
          <w:sz w:val="28"/>
          <w:szCs w:val="28"/>
        </w:rPr>
      </w:pPr>
      <w:r w:rsidRPr="00D9063B">
        <w:rPr>
          <w:rFonts w:ascii="Sylfaen" w:hAnsi="Sylfaen" w:cs="Times New Roman"/>
          <w:sz w:val="28"/>
          <w:szCs w:val="28"/>
        </w:rPr>
        <w:t>the period since launching is not long</w:t>
      </w:r>
    </w:p>
    <w:p w:rsidR="00000000" w:rsidRPr="00D9063B" w:rsidRDefault="005903FE" w:rsidP="00D9063B">
      <w:pPr>
        <w:numPr>
          <w:ilvl w:val="0"/>
          <w:numId w:val="9"/>
        </w:numPr>
        <w:jc w:val="both"/>
        <w:rPr>
          <w:rFonts w:ascii="Sylfaen" w:hAnsi="Sylfaen" w:cs="Times New Roman"/>
          <w:sz w:val="28"/>
          <w:szCs w:val="28"/>
        </w:rPr>
      </w:pPr>
      <w:r w:rsidRPr="00D9063B">
        <w:rPr>
          <w:rFonts w:ascii="Sylfaen" w:hAnsi="Sylfaen" w:cs="Times New Roman"/>
          <w:sz w:val="28"/>
          <w:szCs w:val="28"/>
        </w:rPr>
        <w:t>stigma of patients (they more trust the special cl</w:t>
      </w:r>
      <w:r w:rsidRPr="00D9063B">
        <w:rPr>
          <w:rFonts w:ascii="Sylfaen" w:hAnsi="Sylfaen" w:cs="Times New Roman"/>
          <w:sz w:val="28"/>
          <w:szCs w:val="28"/>
        </w:rPr>
        <w:t>inic and well-known specialists)</w:t>
      </w:r>
    </w:p>
    <w:p w:rsidR="00000000" w:rsidRPr="00D9063B" w:rsidRDefault="005903FE" w:rsidP="00D9063B">
      <w:pPr>
        <w:numPr>
          <w:ilvl w:val="0"/>
          <w:numId w:val="9"/>
        </w:numPr>
        <w:jc w:val="both"/>
        <w:rPr>
          <w:rFonts w:ascii="Sylfaen" w:hAnsi="Sylfaen" w:cs="Times New Roman"/>
          <w:sz w:val="28"/>
          <w:szCs w:val="28"/>
        </w:rPr>
      </w:pPr>
      <w:proofErr w:type="gramStart"/>
      <w:r w:rsidRPr="00D9063B">
        <w:rPr>
          <w:rFonts w:ascii="Sylfaen" w:hAnsi="Sylfaen" w:cs="Times New Roman"/>
          <w:sz w:val="28"/>
          <w:szCs w:val="28"/>
        </w:rPr>
        <w:t>patients</w:t>
      </w:r>
      <w:proofErr w:type="gramEnd"/>
      <w:r w:rsidRPr="00D9063B">
        <w:rPr>
          <w:rFonts w:ascii="Sylfaen" w:hAnsi="Sylfaen" w:cs="Times New Roman"/>
          <w:sz w:val="28"/>
          <w:szCs w:val="28"/>
        </w:rPr>
        <w:t xml:space="preserve"> inclusion criteria (depends on FIB4 score, i.e. FIB4 should be &lt;1,45)</w:t>
      </w:r>
    </w:p>
    <w:p w:rsidR="00000000" w:rsidRPr="00D9063B" w:rsidRDefault="00D9063B" w:rsidP="00D9063B">
      <w:pPr>
        <w:numPr>
          <w:ilvl w:val="0"/>
          <w:numId w:val="9"/>
        </w:numPr>
        <w:jc w:val="both"/>
        <w:rPr>
          <w:rFonts w:ascii="Sylfaen" w:hAnsi="Sylfaen" w:cs="Times New Roman"/>
          <w:sz w:val="28"/>
          <w:szCs w:val="28"/>
        </w:rPr>
      </w:pPr>
      <w:r w:rsidRPr="00D9063B">
        <w:rPr>
          <w:rFonts w:ascii="Sylfaen" w:hAnsi="Sylfaen" w:cs="Times New Roman"/>
          <w:sz w:val="28"/>
          <w:szCs w:val="28"/>
        </w:rPr>
        <w:t>lack of awareness</w:t>
      </w:r>
      <w:r w:rsidR="005903FE" w:rsidRPr="00D9063B">
        <w:rPr>
          <w:rFonts w:ascii="Sylfaen" w:hAnsi="Sylfaen" w:cs="Times New Roman"/>
          <w:sz w:val="28"/>
          <w:szCs w:val="28"/>
        </w:rPr>
        <w:t xml:space="preserve"> (of both patients and personnel)</w:t>
      </w:r>
    </w:p>
    <w:p w:rsidR="0041724C" w:rsidRDefault="00D9063B" w:rsidP="00401F98">
      <w:pPr>
        <w:jc w:val="center"/>
        <w:rPr>
          <w:rFonts w:ascii="Sylfaen" w:hAnsi="Sylfaen" w:cs="Times New Roman"/>
          <w:sz w:val="28"/>
          <w:szCs w:val="28"/>
        </w:rPr>
      </w:pPr>
      <w:r>
        <w:rPr>
          <w:rFonts w:ascii="Sylfaen" w:hAnsi="Sylfaen" w:cs="Times New Roman"/>
          <w:noProof/>
        </w:rPr>
        <mc:AlternateContent>
          <mc:Choice Requires="wps">
            <w:drawing>
              <wp:anchor distT="0" distB="0" distL="114300" distR="114300" simplePos="0" relativeHeight="251676672" behindDoc="0" locked="0" layoutInCell="1" allowOverlap="1" wp14:anchorId="70B7A6BB" wp14:editId="50845243">
                <wp:simplePos x="0" y="0"/>
                <wp:positionH relativeFrom="column">
                  <wp:posOffset>18415</wp:posOffset>
                </wp:positionH>
                <wp:positionV relativeFrom="paragraph">
                  <wp:posOffset>276225</wp:posOffset>
                </wp:positionV>
                <wp:extent cx="60293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70880"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5pt,21.75pt" to="476.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" strokecolor="#4579b8 [3044]"/>
            </w:pict>
          </mc:Fallback>
        </mc:AlternateContent>
      </w:r>
    </w:p>
    <w:p w:rsidR="0041724C" w:rsidRDefault="00D9063B" w:rsidP="00D9063B">
      <w:pPr>
        <w:jc w:val="both"/>
        <w:rPr>
          <w:rFonts w:ascii="Sylfaen" w:hAnsi="Sylfaen" w:cs="Times New Roman"/>
          <w:sz w:val="28"/>
          <w:szCs w:val="28"/>
        </w:rPr>
      </w:pPr>
      <w:r w:rsidRPr="00D9063B">
        <w:rPr>
          <w:rFonts w:ascii="Sylfaen" w:hAnsi="Sylfaen" w:cs="Times New Roman"/>
          <w:sz w:val="28"/>
          <w:szCs w:val="28"/>
        </w:rPr>
        <w:t xml:space="preserve">these topics were discussed at the </w:t>
      </w:r>
      <w:r w:rsidRPr="00D9063B">
        <w:rPr>
          <w:rFonts w:ascii="Sylfaen" w:hAnsi="Sylfaen" w:cs="Times New Roman"/>
          <w:sz w:val="28"/>
          <w:szCs w:val="28"/>
        </w:rPr>
        <w:t xml:space="preserve">meeting </w:t>
      </w:r>
      <w:r>
        <w:rPr>
          <w:rFonts w:ascii="Sylfaen" w:hAnsi="Sylfaen" w:cs="Times New Roman"/>
          <w:sz w:val="28"/>
          <w:szCs w:val="28"/>
        </w:rPr>
        <w:t>of the S</w:t>
      </w:r>
      <w:r w:rsidRPr="00D9063B">
        <w:rPr>
          <w:rFonts w:ascii="Sylfaen" w:hAnsi="Sylfaen" w:cs="Times New Roman"/>
          <w:sz w:val="28"/>
          <w:szCs w:val="28"/>
        </w:rPr>
        <w:t xml:space="preserve">tate </w:t>
      </w:r>
      <w:r>
        <w:rPr>
          <w:rFonts w:ascii="Sylfaen" w:hAnsi="Sylfaen" w:cs="Times New Roman"/>
          <w:sz w:val="28"/>
          <w:szCs w:val="28"/>
        </w:rPr>
        <w:t>C</w:t>
      </w:r>
      <w:r w:rsidRPr="00D9063B">
        <w:rPr>
          <w:rFonts w:ascii="Sylfaen" w:hAnsi="Sylfaen" w:cs="Times New Roman"/>
          <w:sz w:val="28"/>
          <w:szCs w:val="28"/>
        </w:rPr>
        <w:t xml:space="preserve">ommittee on </w:t>
      </w:r>
      <w:r>
        <w:rPr>
          <w:rFonts w:ascii="Sylfaen" w:hAnsi="Sylfaen" w:cs="Times New Roman"/>
          <w:sz w:val="28"/>
          <w:szCs w:val="28"/>
        </w:rPr>
        <w:t>A</w:t>
      </w:r>
      <w:r w:rsidRPr="00D9063B">
        <w:rPr>
          <w:rFonts w:ascii="Sylfaen" w:hAnsi="Sylfaen" w:cs="Times New Roman"/>
          <w:sz w:val="28"/>
          <w:szCs w:val="28"/>
        </w:rPr>
        <w:t xml:space="preserve">pril </w:t>
      </w:r>
      <w:r>
        <w:rPr>
          <w:rFonts w:ascii="Sylfaen" w:hAnsi="Sylfaen" w:cs="Times New Roman"/>
          <w:sz w:val="28"/>
          <w:szCs w:val="28"/>
        </w:rPr>
        <w:t xml:space="preserve">24 </w:t>
      </w:r>
      <w:r w:rsidRPr="00D9063B">
        <w:rPr>
          <w:rFonts w:ascii="Sylfaen" w:hAnsi="Sylfaen" w:cs="Times New Roman"/>
          <w:sz w:val="28"/>
          <w:szCs w:val="28"/>
        </w:rPr>
        <w:t xml:space="preserve">and here are some </w:t>
      </w:r>
      <w:r w:rsidRPr="00D9063B">
        <w:rPr>
          <w:rFonts w:ascii="Sylfaen" w:hAnsi="Sylfaen" w:cs="Times New Roman"/>
          <w:sz w:val="28"/>
          <w:szCs w:val="28"/>
        </w:rPr>
        <w:t>solutions</w:t>
      </w:r>
      <w:r>
        <w:rPr>
          <w:rFonts w:ascii="Sylfaen" w:hAnsi="Sylfaen" w:cs="Times New Roman"/>
          <w:sz w:val="28"/>
          <w:szCs w:val="28"/>
        </w:rPr>
        <w:t>.</w:t>
      </w:r>
    </w:p>
    <w:p w:rsidR="00000000" w:rsidRPr="00D9063B" w:rsidRDefault="005903FE" w:rsidP="00D9063B">
      <w:pPr>
        <w:numPr>
          <w:ilvl w:val="0"/>
          <w:numId w:val="10"/>
        </w:numPr>
        <w:jc w:val="both"/>
        <w:rPr>
          <w:rFonts w:ascii="Sylfaen" w:hAnsi="Sylfaen" w:cs="Times New Roman"/>
          <w:sz w:val="28"/>
          <w:szCs w:val="28"/>
        </w:rPr>
      </w:pPr>
      <w:r w:rsidRPr="00D9063B">
        <w:rPr>
          <w:rFonts w:ascii="Sylfaen" w:hAnsi="Sylfaen" w:cs="Times New Roman"/>
          <w:sz w:val="28"/>
          <w:szCs w:val="28"/>
        </w:rPr>
        <w:t>change inclusion criteria on PHC and HRC level, i.e. raise fib4 score to 3.25</w:t>
      </w:r>
    </w:p>
    <w:p w:rsidR="00000000" w:rsidRPr="00D9063B" w:rsidRDefault="005903FE" w:rsidP="00D9063B">
      <w:pPr>
        <w:numPr>
          <w:ilvl w:val="0"/>
          <w:numId w:val="10"/>
        </w:numPr>
        <w:jc w:val="both"/>
        <w:rPr>
          <w:rFonts w:ascii="Sylfaen" w:hAnsi="Sylfaen" w:cs="Times New Roman"/>
          <w:sz w:val="28"/>
          <w:szCs w:val="28"/>
        </w:rPr>
      </w:pPr>
      <w:r w:rsidRPr="00D9063B">
        <w:rPr>
          <w:rFonts w:ascii="Sylfaen" w:hAnsi="Sylfaen" w:cs="Times New Roman"/>
          <w:sz w:val="28"/>
          <w:szCs w:val="28"/>
        </w:rPr>
        <w:t xml:space="preserve">abolish </w:t>
      </w:r>
      <w:proofErr w:type="gramStart"/>
      <w:r w:rsidRPr="00D9063B">
        <w:rPr>
          <w:rFonts w:ascii="Sylfaen" w:hAnsi="Sylfaen" w:cs="Times New Roman"/>
          <w:sz w:val="28"/>
          <w:szCs w:val="28"/>
        </w:rPr>
        <w:t>4 week</w:t>
      </w:r>
      <w:proofErr w:type="gramEnd"/>
      <w:r w:rsidRPr="00D9063B">
        <w:rPr>
          <w:rFonts w:ascii="Sylfaen" w:hAnsi="Sylfaen" w:cs="Times New Roman"/>
          <w:sz w:val="28"/>
          <w:szCs w:val="28"/>
        </w:rPr>
        <w:t xml:space="preserve"> RNA testing during the mon</w:t>
      </w:r>
      <w:r w:rsidRPr="00D9063B">
        <w:rPr>
          <w:rFonts w:ascii="Sylfaen" w:hAnsi="Sylfaen" w:cs="Times New Roman"/>
          <w:sz w:val="28"/>
          <w:szCs w:val="28"/>
        </w:rPr>
        <w:t xml:space="preserve">itoring process </w:t>
      </w:r>
    </w:p>
    <w:p w:rsidR="00000000" w:rsidRPr="00D9063B" w:rsidRDefault="005903FE" w:rsidP="00D9063B">
      <w:pPr>
        <w:numPr>
          <w:ilvl w:val="0"/>
          <w:numId w:val="10"/>
        </w:numPr>
        <w:jc w:val="both"/>
        <w:rPr>
          <w:rFonts w:ascii="Sylfaen" w:hAnsi="Sylfaen" w:cs="Times New Roman"/>
          <w:sz w:val="28"/>
          <w:szCs w:val="28"/>
        </w:rPr>
      </w:pPr>
      <w:r w:rsidRPr="00D9063B">
        <w:rPr>
          <w:rFonts w:ascii="Sylfaen" w:hAnsi="Sylfaen" w:cs="Times New Roman"/>
          <w:sz w:val="28"/>
          <w:szCs w:val="28"/>
        </w:rPr>
        <w:t>Abolish video - monitoring obligation for new providers</w:t>
      </w:r>
    </w:p>
    <w:p w:rsidR="0041724C" w:rsidRPr="00D9063B" w:rsidRDefault="005903FE" w:rsidP="00D9063B">
      <w:pPr>
        <w:numPr>
          <w:ilvl w:val="0"/>
          <w:numId w:val="10"/>
        </w:numPr>
        <w:jc w:val="both"/>
        <w:rPr>
          <w:rFonts w:ascii="Sylfaen" w:hAnsi="Sylfaen" w:cs="Times New Roman"/>
          <w:sz w:val="28"/>
          <w:szCs w:val="28"/>
        </w:rPr>
      </w:pPr>
      <w:r w:rsidRPr="00D9063B">
        <w:rPr>
          <w:rFonts w:ascii="Sylfaen" w:hAnsi="Sylfaen" w:cs="Times New Roman"/>
          <w:sz w:val="28"/>
          <w:szCs w:val="28"/>
        </w:rPr>
        <w:t xml:space="preserve">continue the decentralization process, include new </w:t>
      </w:r>
      <w:r w:rsidRPr="00D9063B">
        <w:rPr>
          <w:rFonts w:ascii="Sylfaen" w:hAnsi="Sylfaen" w:cs="Times New Roman"/>
          <w:sz w:val="28"/>
          <w:szCs w:val="28"/>
        </w:rPr>
        <w:t>PHC and HRC (the list will be agreed soon)</w:t>
      </w:r>
    </w:p>
    <w:p w:rsidR="0041724C" w:rsidRDefault="0041724C" w:rsidP="00401F98">
      <w:pPr>
        <w:jc w:val="center"/>
        <w:rPr>
          <w:rFonts w:ascii="Sylfaen" w:hAnsi="Sylfaen" w:cs="Times New Roman"/>
          <w:sz w:val="28"/>
          <w:szCs w:val="28"/>
        </w:rPr>
      </w:pPr>
    </w:p>
    <w:p w:rsidR="00401F98" w:rsidRDefault="00401F98" w:rsidP="00DB61DE">
      <w:pPr>
        <w:jc w:val="both"/>
        <w:rPr>
          <w:rFonts w:ascii="Sylfaen" w:hAnsi="Sylfaen" w:cs="Times New Roman"/>
        </w:rPr>
      </w:pPr>
      <w:r>
        <w:rPr>
          <w:rFonts w:ascii="Sylfaen" w:hAnsi="Sylfaen" w:cs="Times New Roman"/>
          <w:noProof/>
        </w:rPr>
        <mc:AlternateContent>
          <mc:Choice Requires="wps">
            <w:drawing>
              <wp:anchor distT="0" distB="0" distL="114300" distR="114300" simplePos="0" relativeHeight="251677696" behindDoc="0" locked="0" layoutInCell="1" allowOverlap="1">
                <wp:simplePos x="0" y="0"/>
                <wp:positionH relativeFrom="column">
                  <wp:posOffset>-1</wp:posOffset>
                </wp:positionH>
                <wp:positionV relativeFrom="paragraph">
                  <wp:posOffset>94615</wp:posOffset>
                </wp:positionV>
                <wp:extent cx="610552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flipV="1">
                          <a:off x="0" y="0"/>
                          <a:ext cx="6105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84B8BF" id="Straight Connector 1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0,7.45pt" to="480.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" strokecolor="#4579b8 [3044]"/>
            </w:pict>
          </mc:Fallback>
        </mc:AlternateContent>
      </w:r>
    </w:p>
    <w:p w:rsidR="00A55298" w:rsidRDefault="00A55298" w:rsidP="00401F98">
      <w:pPr>
        <w:jc w:val="both"/>
        <w:rPr>
          <w:rFonts w:ascii="Sylfaen" w:hAnsi="Sylfaen" w:cs="Times New Roman"/>
          <w:sz w:val="28"/>
          <w:szCs w:val="28"/>
        </w:rPr>
      </w:pPr>
      <w:r w:rsidRPr="00401F98">
        <w:rPr>
          <w:rFonts w:ascii="Sylfaen" w:hAnsi="Sylfaen" w:cs="Times New Roman"/>
          <w:sz w:val="28"/>
          <w:szCs w:val="28"/>
        </w:rPr>
        <w:lastRenderedPageBreak/>
        <w:t xml:space="preserve">Another important point of decentralization is to reduce the financial barrier. on </w:t>
      </w:r>
      <w:r w:rsidR="0098712E" w:rsidRPr="00401F98">
        <w:rPr>
          <w:rFonts w:ascii="Sylfaen" w:hAnsi="Sylfaen" w:cs="Times New Roman"/>
          <w:sz w:val="28"/>
          <w:szCs w:val="28"/>
        </w:rPr>
        <w:t xml:space="preserve">the </w:t>
      </w:r>
      <w:r w:rsidRPr="00401F98">
        <w:rPr>
          <w:rFonts w:ascii="Sylfaen" w:hAnsi="Sylfaen" w:cs="Times New Roman"/>
          <w:sz w:val="28"/>
          <w:szCs w:val="28"/>
        </w:rPr>
        <w:t xml:space="preserve">next slide you can see how cost of diagnostic tests for patients </w:t>
      </w:r>
      <w:r w:rsidR="00AA31E7" w:rsidRPr="00401F98">
        <w:rPr>
          <w:rFonts w:ascii="Sylfaen" w:hAnsi="Sylfaen" w:cs="Times New Roman"/>
          <w:sz w:val="28"/>
          <w:szCs w:val="28"/>
        </w:rPr>
        <w:t xml:space="preserve">was change </w:t>
      </w:r>
      <w:r w:rsidRPr="00401F98">
        <w:rPr>
          <w:rFonts w:ascii="Sylfaen" w:hAnsi="Sylfaen" w:cs="Times New Roman"/>
          <w:sz w:val="28"/>
          <w:szCs w:val="28"/>
        </w:rPr>
        <w:t xml:space="preserve">through years. should be noted that cost significantly decreased </w:t>
      </w:r>
      <w:r w:rsidR="00F125BD">
        <w:rPr>
          <w:rFonts w:ascii="Sylfaen" w:hAnsi="Sylfaen" w:cs="Times New Roman"/>
          <w:sz w:val="28"/>
          <w:szCs w:val="28"/>
        </w:rPr>
        <w:t xml:space="preserve">for PHC and HRC </w:t>
      </w:r>
      <w:r w:rsidRPr="00401F98">
        <w:rPr>
          <w:rFonts w:ascii="Sylfaen" w:hAnsi="Sylfaen" w:cs="Times New Roman"/>
          <w:sz w:val="28"/>
          <w:szCs w:val="28"/>
        </w:rPr>
        <w:t xml:space="preserve">in 2018, when we started decentralization project and simplified diagnostic </w:t>
      </w:r>
      <w:r w:rsidR="00B736ED" w:rsidRPr="00401F98">
        <w:rPr>
          <w:rFonts w:ascii="Sylfaen" w:hAnsi="Sylfaen" w:cs="Times New Roman"/>
          <w:sz w:val="28"/>
          <w:szCs w:val="28"/>
        </w:rPr>
        <w:t>algorithms</w:t>
      </w:r>
      <w:r w:rsidR="00F125BD">
        <w:rPr>
          <w:rFonts w:ascii="Sylfaen" w:hAnsi="Sylfaen" w:cs="Times New Roman"/>
          <w:sz w:val="28"/>
          <w:szCs w:val="28"/>
        </w:rPr>
        <w:t xml:space="preserve"> for this reason, but for patients in special clinics </w:t>
      </w:r>
      <w:r w:rsidR="00F125BD" w:rsidRPr="00F125BD">
        <w:rPr>
          <w:rFonts w:ascii="Sylfaen" w:hAnsi="Sylfaen" w:cs="Times New Roman"/>
          <w:sz w:val="28"/>
          <w:szCs w:val="28"/>
        </w:rPr>
        <w:t>there was no any changes</w:t>
      </w:r>
      <w:r w:rsidR="00F125BD">
        <w:rPr>
          <w:rFonts w:ascii="Sylfaen" w:hAnsi="Sylfaen" w:cs="Times New Roman"/>
          <w:sz w:val="28"/>
          <w:szCs w:val="28"/>
        </w:rPr>
        <w:t>.</w:t>
      </w:r>
    </w:p>
    <w:p w:rsidR="00F125BD" w:rsidRDefault="00F125BD" w:rsidP="00401F98">
      <w:pPr>
        <w:jc w:val="both"/>
        <w:rPr>
          <w:rFonts w:ascii="Sylfaen" w:hAnsi="Sylfaen" w:cs="Times New Roman"/>
          <w:sz w:val="28"/>
          <w:szCs w:val="28"/>
        </w:rPr>
      </w:pPr>
      <w:r w:rsidRPr="00F125BD">
        <w:rPr>
          <w:rFonts w:ascii="Sylfaen" w:hAnsi="Sylfaen" w:cs="Times New Roman"/>
          <w:sz w:val="28"/>
          <w:szCs w:val="28"/>
        </w:rPr>
        <w:t>by committee decision (abolish 4 week RNA testing) the cost of 12 week treatment monitoring will be decreased for patients (</w:t>
      </w:r>
      <w:proofErr w:type="gramStart"/>
      <w:r w:rsidRPr="00F125BD">
        <w:rPr>
          <w:rFonts w:ascii="Sylfaen" w:hAnsi="Sylfaen" w:cs="Times New Roman"/>
          <w:sz w:val="28"/>
          <w:szCs w:val="28"/>
        </w:rPr>
        <w:t>from  155.4</w:t>
      </w:r>
      <w:proofErr w:type="gramEnd"/>
      <w:r w:rsidRPr="00F125BD">
        <w:rPr>
          <w:rFonts w:ascii="Sylfaen" w:hAnsi="Sylfaen" w:cs="Times New Roman"/>
          <w:sz w:val="28"/>
          <w:szCs w:val="28"/>
        </w:rPr>
        <w:t xml:space="preserve"> to 81.9 GEL and from 152.6 to 75.6 GEL)</w:t>
      </w:r>
    </w:p>
    <w:p w:rsidR="00401F98" w:rsidRPr="00401F98" w:rsidRDefault="00401F98" w:rsidP="00401F98">
      <w:pPr>
        <w:jc w:val="both"/>
        <w:rPr>
          <w:rFonts w:ascii="Sylfaen" w:hAnsi="Sylfaen" w:cs="Times New Roman"/>
          <w:sz w:val="28"/>
          <w:szCs w:val="28"/>
        </w:rPr>
      </w:pPr>
      <w:r>
        <w:rPr>
          <w:rFonts w:ascii="Sylfaen" w:hAnsi="Sylfae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9525</wp:posOffset>
                </wp:positionH>
                <wp:positionV relativeFrom="paragraph">
                  <wp:posOffset>93345</wp:posOffset>
                </wp:positionV>
                <wp:extent cx="6105525" cy="95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6105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02AB1" id="Straight Connector 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35pt" to="48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" strokecolor="#4579b8 [3044]"/>
            </w:pict>
          </mc:Fallback>
        </mc:AlternateContent>
      </w:r>
    </w:p>
    <w:p w:rsidR="00BA04B5" w:rsidRDefault="00BA04B5" w:rsidP="00B736ED">
      <w:pPr>
        <w:jc w:val="both"/>
        <w:rPr>
          <w:rFonts w:ascii="Sylfaen" w:hAnsi="Sylfaen" w:cs="Times New Roman"/>
          <w:sz w:val="28"/>
          <w:szCs w:val="28"/>
        </w:rPr>
      </w:pPr>
      <w:r w:rsidRPr="00BA04B5">
        <w:rPr>
          <w:rFonts w:ascii="Sylfaen" w:hAnsi="Sylfaen" w:cs="Times New Roman"/>
          <w:sz w:val="28"/>
          <w:szCs w:val="28"/>
        </w:rPr>
        <w:t xml:space="preserve">now, some information </w:t>
      </w:r>
      <w:r>
        <w:rPr>
          <w:rFonts w:ascii="Sylfaen" w:hAnsi="Sylfaen" w:cs="Times New Roman"/>
          <w:sz w:val="28"/>
          <w:szCs w:val="28"/>
        </w:rPr>
        <w:t>on the</w:t>
      </w:r>
      <w:r w:rsidRPr="00BA04B5">
        <w:rPr>
          <w:rFonts w:ascii="Sylfaen" w:hAnsi="Sylfaen" w:cs="Times New Roman"/>
          <w:sz w:val="28"/>
          <w:szCs w:val="28"/>
        </w:rPr>
        <w:t xml:space="preserve"> integration of confirmatory testing on </w:t>
      </w:r>
      <w:proofErr w:type="spellStart"/>
      <w:r w:rsidRPr="00BA04B5">
        <w:rPr>
          <w:rFonts w:ascii="Sylfaen" w:hAnsi="Sylfaen" w:cs="Times New Roman"/>
          <w:sz w:val="28"/>
          <w:szCs w:val="28"/>
        </w:rPr>
        <w:t>tubproviders</w:t>
      </w:r>
      <w:proofErr w:type="spellEnd"/>
      <w:r w:rsidRPr="00BA04B5">
        <w:rPr>
          <w:rFonts w:ascii="Sylfaen" w:hAnsi="Sylfaen" w:cs="Times New Roman"/>
          <w:sz w:val="28"/>
          <w:szCs w:val="28"/>
        </w:rPr>
        <w:t xml:space="preserve"> sites. as you know </w:t>
      </w:r>
      <w:r>
        <w:rPr>
          <w:rFonts w:ascii="Sylfaen" w:hAnsi="Sylfaen" w:cs="Times New Roman"/>
          <w:sz w:val="28"/>
          <w:szCs w:val="28"/>
        </w:rPr>
        <w:t>this</w:t>
      </w:r>
      <w:r w:rsidRPr="00BA04B5">
        <w:rPr>
          <w:rFonts w:ascii="Sylfaen" w:hAnsi="Sylfaen" w:cs="Times New Roman"/>
          <w:sz w:val="28"/>
          <w:szCs w:val="28"/>
        </w:rPr>
        <w:t xml:space="preserve"> means </w:t>
      </w:r>
      <w:r>
        <w:rPr>
          <w:rFonts w:ascii="Sylfaen" w:hAnsi="Sylfaen" w:cs="Times New Roman"/>
          <w:sz w:val="28"/>
          <w:szCs w:val="28"/>
        </w:rPr>
        <w:t>using the</w:t>
      </w:r>
      <w:r w:rsidRPr="00BA04B5">
        <w:rPr>
          <w:rFonts w:ascii="Sylfaen" w:hAnsi="Sylfaen" w:cs="Times New Roman"/>
          <w:sz w:val="28"/>
          <w:szCs w:val="28"/>
        </w:rPr>
        <w:t xml:space="preserve"> </w:t>
      </w:r>
      <w:proofErr w:type="spellStart"/>
      <w:r w:rsidRPr="00BA04B5">
        <w:rPr>
          <w:rFonts w:ascii="Sylfaen" w:hAnsi="Sylfaen" w:cs="Times New Roman"/>
          <w:sz w:val="28"/>
          <w:szCs w:val="28"/>
        </w:rPr>
        <w:t>geneXpert</w:t>
      </w:r>
      <w:proofErr w:type="spellEnd"/>
      <w:r w:rsidRPr="00BA04B5">
        <w:rPr>
          <w:rFonts w:ascii="Sylfaen" w:hAnsi="Sylfaen" w:cs="Times New Roman"/>
          <w:sz w:val="28"/>
          <w:szCs w:val="28"/>
        </w:rPr>
        <w:t xml:space="preserve"> capacity on th</w:t>
      </w:r>
      <w:r>
        <w:rPr>
          <w:rFonts w:ascii="Sylfaen" w:hAnsi="Sylfaen" w:cs="Times New Roman"/>
          <w:sz w:val="28"/>
          <w:szCs w:val="28"/>
        </w:rPr>
        <w:t>ese</w:t>
      </w:r>
      <w:r w:rsidRPr="00BA04B5">
        <w:rPr>
          <w:rFonts w:ascii="Sylfaen" w:hAnsi="Sylfaen" w:cs="Times New Roman"/>
          <w:sz w:val="28"/>
          <w:szCs w:val="28"/>
        </w:rPr>
        <w:t xml:space="preserve"> sites</w:t>
      </w:r>
      <w:r>
        <w:rPr>
          <w:rFonts w:ascii="Sylfaen" w:hAnsi="Sylfaen" w:cs="Times New Roman"/>
          <w:sz w:val="28"/>
          <w:szCs w:val="28"/>
        </w:rPr>
        <w:t xml:space="preserve">. </w:t>
      </w:r>
    </w:p>
    <w:p w:rsidR="00BA04B5" w:rsidRDefault="00BA04B5" w:rsidP="00B736ED">
      <w:pPr>
        <w:jc w:val="both"/>
        <w:rPr>
          <w:rFonts w:ascii="Sylfaen" w:hAnsi="Sylfaen" w:cs="Times New Roman"/>
          <w:sz w:val="28"/>
          <w:szCs w:val="28"/>
        </w:rPr>
      </w:pPr>
      <w:r w:rsidRPr="00BA04B5">
        <w:rPr>
          <w:rFonts w:ascii="Sylfaen" w:hAnsi="Sylfaen" w:cs="Times New Roman"/>
          <w:sz w:val="28"/>
          <w:szCs w:val="28"/>
        </w:rPr>
        <w:t xml:space="preserve">the ministry with FIND </w:t>
      </w:r>
      <w:r>
        <w:rPr>
          <w:rFonts w:ascii="Sylfaen" w:hAnsi="Sylfaen" w:cs="Times New Roman"/>
          <w:sz w:val="28"/>
          <w:szCs w:val="28"/>
        </w:rPr>
        <w:t>has selected</w:t>
      </w:r>
      <w:r w:rsidRPr="00BA04B5">
        <w:rPr>
          <w:rFonts w:ascii="Sylfaen" w:hAnsi="Sylfaen" w:cs="Times New Roman"/>
          <w:sz w:val="28"/>
          <w:szCs w:val="28"/>
        </w:rPr>
        <w:t xml:space="preserve"> 15 </w:t>
      </w:r>
      <w:r w:rsidR="005903FE" w:rsidRPr="00BA04B5">
        <w:rPr>
          <w:rFonts w:ascii="Sylfaen" w:hAnsi="Sylfaen" w:cs="Times New Roman"/>
          <w:sz w:val="28"/>
          <w:szCs w:val="28"/>
        </w:rPr>
        <w:t>locations</w:t>
      </w:r>
      <w:r w:rsidRPr="00BA04B5">
        <w:rPr>
          <w:rFonts w:ascii="Sylfaen" w:hAnsi="Sylfaen" w:cs="Times New Roman"/>
          <w:sz w:val="28"/>
          <w:szCs w:val="28"/>
        </w:rPr>
        <w:t xml:space="preserve"> of </w:t>
      </w:r>
      <w:proofErr w:type="spellStart"/>
      <w:r w:rsidRPr="00BA04B5">
        <w:rPr>
          <w:rFonts w:ascii="Sylfaen" w:hAnsi="Sylfaen" w:cs="Times New Roman"/>
          <w:sz w:val="28"/>
          <w:szCs w:val="28"/>
        </w:rPr>
        <w:t>genexpert</w:t>
      </w:r>
      <w:proofErr w:type="spellEnd"/>
      <w:r w:rsidRPr="00BA04B5">
        <w:rPr>
          <w:rFonts w:ascii="Sylfaen" w:hAnsi="Sylfaen" w:cs="Times New Roman"/>
          <w:sz w:val="28"/>
          <w:szCs w:val="28"/>
        </w:rPr>
        <w:t xml:space="preserve">, where </w:t>
      </w:r>
      <w:r w:rsidRPr="00BA04B5">
        <w:rPr>
          <w:rFonts w:ascii="Sylfaen" w:hAnsi="Sylfaen" w:cs="Times New Roman"/>
          <w:sz w:val="28"/>
          <w:szCs w:val="28"/>
        </w:rPr>
        <w:t>HCV confirmation</w:t>
      </w:r>
      <w:r w:rsidRPr="00BA04B5">
        <w:rPr>
          <w:rFonts w:ascii="Sylfaen" w:hAnsi="Sylfaen" w:cs="Times New Roman"/>
          <w:sz w:val="28"/>
          <w:szCs w:val="28"/>
        </w:rPr>
        <w:t xml:space="preserve"> will be provide</w:t>
      </w:r>
      <w:r>
        <w:rPr>
          <w:rFonts w:ascii="Sylfaen" w:hAnsi="Sylfaen" w:cs="Times New Roman"/>
          <w:sz w:val="28"/>
          <w:szCs w:val="28"/>
        </w:rPr>
        <w:t>d</w:t>
      </w:r>
      <w:r w:rsidRPr="00BA04B5">
        <w:rPr>
          <w:rFonts w:ascii="Sylfaen" w:hAnsi="Sylfaen" w:cs="Times New Roman"/>
          <w:sz w:val="28"/>
          <w:szCs w:val="28"/>
        </w:rPr>
        <w:t>.</w:t>
      </w:r>
    </w:p>
    <w:p w:rsidR="00BA04B5" w:rsidRPr="00BA04B5" w:rsidRDefault="00BA04B5" w:rsidP="00BA04B5">
      <w:pPr>
        <w:jc w:val="both"/>
        <w:rPr>
          <w:rFonts w:ascii="Sylfaen" w:hAnsi="Sylfaen" w:cs="Times New Roman"/>
          <w:sz w:val="28"/>
          <w:szCs w:val="28"/>
        </w:rPr>
      </w:pPr>
      <w:r w:rsidRPr="00BA04B5">
        <w:rPr>
          <w:rFonts w:ascii="Sylfaen" w:hAnsi="Sylfaen" w:cs="Times New Roman"/>
          <w:sz w:val="28"/>
          <w:szCs w:val="28"/>
        </w:rPr>
        <w:t>at this stage ...providers already started the process. and in nearest future, all selected providers gradually will be included</w:t>
      </w:r>
    </w:p>
    <w:p w:rsidR="005903FE" w:rsidRDefault="005903FE" w:rsidP="00B736ED">
      <w:pPr>
        <w:jc w:val="both"/>
        <w:rPr>
          <w:rFonts w:ascii="Sylfaen" w:hAnsi="Sylfaen" w:cs="Times New Roman"/>
          <w:sz w:val="28"/>
          <w:szCs w:val="28"/>
        </w:rPr>
      </w:pPr>
      <w:r>
        <w:rPr>
          <w:rFonts w:ascii="Sylfaen" w:hAnsi="Sylfaen" w:cs="Times New Roman"/>
          <w:noProof/>
        </w:rPr>
        <mc:AlternateContent>
          <mc:Choice Requires="wps">
            <w:drawing>
              <wp:anchor distT="0" distB="0" distL="114300" distR="114300" simplePos="0" relativeHeight="251687936" behindDoc="0" locked="0" layoutInCell="1" allowOverlap="1" wp14:anchorId="5324707E" wp14:editId="37FC8098">
                <wp:simplePos x="0" y="0"/>
                <wp:positionH relativeFrom="column">
                  <wp:posOffset>0</wp:posOffset>
                </wp:positionH>
                <wp:positionV relativeFrom="paragraph">
                  <wp:posOffset>-635</wp:posOffset>
                </wp:positionV>
                <wp:extent cx="63531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353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18792" id="Straight Connector 2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05pt" to="50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" strokecolor="#4579b8 [3044]"/>
            </w:pict>
          </mc:Fallback>
        </mc:AlternateContent>
      </w:r>
    </w:p>
    <w:p w:rsidR="00BA04B5" w:rsidRPr="005903FE" w:rsidRDefault="005903FE" w:rsidP="00B736ED">
      <w:pPr>
        <w:jc w:val="both"/>
        <w:rPr>
          <w:rFonts w:ascii="Sylfaen" w:hAnsi="Sylfaen" w:cs="Times New Roman"/>
          <w:sz w:val="28"/>
          <w:szCs w:val="28"/>
        </w:rPr>
      </w:pPr>
      <w:r>
        <w:rPr>
          <w:rFonts w:ascii="Sylfaen" w:hAnsi="Sylfaen" w:cs="Times New Roman"/>
          <w:sz w:val="28"/>
          <w:szCs w:val="28"/>
        </w:rPr>
        <w:t>to</w:t>
      </w:r>
      <w:r w:rsidRPr="005903FE">
        <w:rPr>
          <w:rFonts w:ascii="Sylfaen" w:hAnsi="Sylfaen" w:cs="Times New Roman"/>
          <w:sz w:val="28"/>
          <w:szCs w:val="28"/>
        </w:rPr>
        <w:t xml:space="preserve"> implement</w:t>
      </w:r>
      <w:r>
        <w:rPr>
          <w:rFonts w:ascii="Sylfaen" w:hAnsi="Sylfaen" w:cs="Times New Roman"/>
          <w:sz w:val="28"/>
          <w:szCs w:val="28"/>
        </w:rPr>
        <w:t xml:space="preserve"> the</w:t>
      </w:r>
      <w:r w:rsidRPr="005903FE">
        <w:rPr>
          <w:rFonts w:ascii="Sylfaen" w:hAnsi="Sylfaen" w:cs="Times New Roman"/>
          <w:sz w:val="28"/>
          <w:szCs w:val="28"/>
        </w:rPr>
        <w:t xml:space="preserve"> above mentioned decisions, some changes </w:t>
      </w:r>
      <w:r>
        <w:rPr>
          <w:rFonts w:ascii="Sylfaen" w:hAnsi="Sylfaen" w:cs="Times New Roman"/>
          <w:sz w:val="28"/>
          <w:szCs w:val="28"/>
        </w:rPr>
        <w:t xml:space="preserve">are necessary </w:t>
      </w:r>
      <w:r w:rsidRPr="005903FE">
        <w:rPr>
          <w:rFonts w:ascii="Sylfaen" w:hAnsi="Sylfaen" w:cs="Times New Roman"/>
          <w:sz w:val="28"/>
          <w:szCs w:val="28"/>
        </w:rPr>
        <w:t xml:space="preserve">in some documents. at this stage all </w:t>
      </w:r>
      <w:r>
        <w:rPr>
          <w:rFonts w:ascii="Sylfaen" w:hAnsi="Sylfaen" w:cs="Times New Roman"/>
          <w:sz w:val="28"/>
          <w:szCs w:val="28"/>
        </w:rPr>
        <w:t xml:space="preserve">the </w:t>
      </w:r>
      <w:r w:rsidRPr="005903FE">
        <w:rPr>
          <w:rFonts w:ascii="Sylfaen" w:hAnsi="Sylfaen" w:cs="Times New Roman"/>
          <w:sz w:val="28"/>
          <w:szCs w:val="28"/>
        </w:rPr>
        <w:t xml:space="preserve">necessary amendments in decrees are prepared and will be </w:t>
      </w:r>
      <w:r>
        <w:rPr>
          <w:rFonts w:ascii="Sylfaen" w:hAnsi="Sylfaen" w:cs="Times New Roman"/>
          <w:sz w:val="28"/>
          <w:szCs w:val="28"/>
        </w:rPr>
        <w:t>submitted</w:t>
      </w:r>
      <w:r w:rsidRPr="005903FE">
        <w:rPr>
          <w:rFonts w:ascii="Sylfaen" w:hAnsi="Sylfaen" w:cs="Times New Roman"/>
          <w:sz w:val="28"/>
          <w:szCs w:val="28"/>
        </w:rPr>
        <w:t xml:space="preserve"> to </w:t>
      </w:r>
      <w:r>
        <w:rPr>
          <w:rFonts w:ascii="Sylfaen" w:hAnsi="Sylfaen" w:cs="Times New Roman"/>
          <w:sz w:val="28"/>
          <w:szCs w:val="28"/>
        </w:rPr>
        <w:t xml:space="preserve">the </w:t>
      </w:r>
      <w:r w:rsidRPr="005903FE">
        <w:rPr>
          <w:rFonts w:ascii="Sylfaen" w:hAnsi="Sylfaen" w:cs="Times New Roman"/>
          <w:sz w:val="28"/>
          <w:szCs w:val="28"/>
        </w:rPr>
        <w:t>government soon, after agree</w:t>
      </w:r>
      <w:r>
        <w:rPr>
          <w:rFonts w:ascii="Sylfaen" w:hAnsi="Sylfaen" w:cs="Times New Roman"/>
          <w:sz w:val="28"/>
          <w:szCs w:val="28"/>
        </w:rPr>
        <w:t>ment</w:t>
      </w:r>
      <w:r w:rsidRPr="005903FE">
        <w:rPr>
          <w:rFonts w:ascii="Sylfaen" w:hAnsi="Sylfaen" w:cs="Times New Roman"/>
          <w:sz w:val="28"/>
          <w:szCs w:val="28"/>
        </w:rPr>
        <w:t xml:space="preserve"> with all Interested side</w:t>
      </w:r>
      <w:r>
        <w:rPr>
          <w:rFonts w:ascii="Sylfaen" w:hAnsi="Sylfaen" w:cs="Times New Roman"/>
          <w:sz w:val="28"/>
          <w:szCs w:val="28"/>
        </w:rPr>
        <w:t>s</w:t>
      </w:r>
    </w:p>
    <w:p w:rsidR="005903FE" w:rsidRDefault="005903FE" w:rsidP="00B736ED">
      <w:pPr>
        <w:jc w:val="both"/>
        <w:rPr>
          <w:rFonts w:ascii="Sylfaen" w:hAnsi="Sylfaen" w:cs="Times New Roman"/>
          <w:sz w:val="28"/>
          <w:szCs w:val="28"/>
        </w:rPr>
      </w:pPr>
    </w:p>
    <w:p w:rsidR="0041724C" w:rsidRDefault="0041724C" w:rsidP="00B736ED">
      <w:pPr>
        <w:jc w:val="both"/>
        <w:rPr>
          <w:rFonts w:ascii="Sylfaen" w:hAnsi="Sylfaen" w:cs="Times New Roman"/>
        </w:rPr>
      </w:pPr>
    </w:p>
    <w:p w:rsidR="0041724C" w:rsidRDefault="0041724C" w:rsidP="00B736ED">
      <w:pPr>
        <w:jc w:val="both"/>
        <w:rPr>
          <w:rFonts w:ascii="Sylfaen" w:hAnsi="Sylfaen" w:cs="Times New Roman"/>
        </w:rPr>
      </w:pPr>
    </w:p>
    <w:p w:rsidR="0041724C" w:rsidRPr="0041724C" w:rsidRDefault="0041724C" w:rsidP="0041724C">
      <w:pPr>
        <w:pStyle w:val="ListParagraph"/>
        <w:rPr>
          <w:rFonts w:ascii="Sylfaen" w:hAnsi="Sylfaen" w:cs="Times New Roman"/>
          <w:sz w:val="28"/>
          <w:szCs w:val="28"/>
        </w:rPr>
      </w:pPr>
    </w:p>
    <w:p w:rsidR="000005BC" w:rsidRPr="0041724C" w:rsidRDefault="0041724C" w:rsidP="00BA04B5">
      <w:pPr>
        <w:jc w:val="both"/>
        <w:rPr>
          <w:rFonts w:ascii="Sylfaen" w:hAnsi="Sylfaen" w:cs="Times New Roman"/>
          <w:sz w:val="28"/>
          <w:szCs w:val="28"/>
        </w:rPr>
      </w:pPr>
      <w:r>
        <w:rPr>
          <w:rFonts w:ascii="Sylfaen" w:hAnsi="Sylfaen" w:cs="Times New Roman"/>
          <w:noProof/>
        </w:rPr>
        <mc:AlternateContent>
          <mc:Choice Requires="wps">
            <w:drawing>
              <wp:anchor distT="0" distB="0" distL="114300" distR="114300" simplePos="0" relativeHeight="251679744" behindDoc="0" locked="0" layoutInCell="1" allowOverlap="1">
                <wp:simplePos x="0" y="0"/>
                <wp:positionH relativeFrom="column">
                  <wp:posOffset>-47626</wp:posOffset>
                </wp:positionH>
                <wp:positionV relativeFrom="paragraph">
                  <wp:posOffset>152400</wp:posOffset>
                </wp:positionV>
                <wp:extent cx="635317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6353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7FFD8" id="Straight Connector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75pt,12pt" to="49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" strokecolor="#4579b8 [3044]"/>
            </w:pict>
          </mc:Fallback>
        </mc:AlternateContent>
      </w:r>
    </w:p>
    <w:sectPr w:rsidR="000005BC" w:rsidRPr="0041724C" w:rsidSect="009508C1">
      <w:pgSz w:w="12240" w:h="15840"/>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3040"/>
    <w:multiLevelType w:val="hybridMultilevel"/>
    <w:tmpl w:val="5A24853E"/>
    <w:lvl w:ilvl="0" w:tplc="926A790C">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15B85FD2"/>
    <w:multiLevelType w:val="hybridMultilevel"/>
    <w:tmpl w:val="8196FDFC"/>
    <w:lvl w:ilvl="0" w:tplc="3674744C">
      <w:start w:val="1"/>
      <w:numFmt w:val="bullet"/>
      <w:lvlText w:val=""/>
      <w:lvlJc w:val="left"/>
      <w:pPr>
        <w:tabs>
          <w:tab w:val="num" w:pos="720"/>
        </w:tabs>
        <w:ind w:left="720" w:hanging="360"/>
      </w:pPr>
      <w:rPr>
        <w:rFonts w:ascii="Wingdings 3" w:hAnsi="Wingdings 3" w:hint="default"/>
      </w:rPr>
    </w:lvl>
    <w:lvl w:ilvl="1" w:tplc="2484493E" w:tentative="1">
      <w:start w:val="1"/>
      <w:numFmt w:val="bullet"/>
      <w:lvlText w:val=""/>
      <w:lvlJc w:val="left"/>
      <w:pPr>
        <w:tabs>
          <w:tab w:val="num" w:pos="1440"/>
        </w:tabs>
        <w:ind w:left="1440" w:hanging="360"/>
      </w:pPr>
      <w:rPr>
        <w:rFonts w:ascii="Wingdings 3" w:hAnsi="Wingdings 3" w:hint="default"/>
      </w:rPr>
    </w:lvl>
    <w:lvl w:ilvl="2" w:tplc="357E9A78" w:tentative="1">
      <w:start w:val="1"/>
      <w:numFmt w:val="bullet"/>
      <w:lvlText w:val=""/>
      <w:lvlJc w:val="left"/>
      <w:pPr>
        <w:tabs>
          <w:tab w:val="num" w:pos="2160"/>
        </w:tabs>
        <w:ind w:left="2160" w:hanging="360"/>
      </w:pPr>
      <w:rPr>
        <w:rFonts w:ascii="Wingdings 3" w:hAnsi="Wingdings 3" w:hint="default"/>
      </w:rPr>
    </w:lvl>
    <w:lvl w:ilvl="3" w:tplc="8A68551C" w:tentative="1">
      <w:start w:val="1"/>
      <w:numFmt w:val="bullet"/>
      <w:lvlText w:val=""/>
      <w:lvlJc w:val="left"/>
      <w:pPr>
        <w:tabs>
          <w:tab w:val="num" w:pos="2880"/>
        </w:tabs>
        <w:ind w:left="2880" w:hanging="360"/>
      </w:pPr>
      <w:rPr>
        <w:rFonts w:ascii="Wingdings 3" w:hAnsi="Wingdings 3" w:hint="default"/>
      </w:rPr>
    </w:lvl>
    <w:lvl w:ilvl="4" w:tplc="83363028" w:tentative="1">
      <w:start w:val="1"/>
      <w:numFmt w:val="bullet"/>
      <w:lvlText w:val=""/>
      <w:lvlJc w:val="left"/>
      <w:pPr>
        <w:tabs>
          <w:tab w:val="num" w:pos="3600"/>
        </w:tabs>
        <w:ind w:left="3600" w:hanging="360"/>
      </w:pPr>
      <w:rPr>
        <w:rFonts w:ascii="Wingdings 3" w:hAnsi="Wingdings 3" w:hint="default"/>
      </w:rPr>
    </w:lvl>
    <w:lvl w:ilvl="5" w:tplc="E2BCC97E" w:tentative="1">
      <w:start w:val="1"/>
      <w:numFmt w:val="bullet"/>
      <w:lvlText w:val=""/>
      <w:lvlJc w:val="left"/>
      <w:pPr>
        <w:tabs>
          <w:tab w:val="num" w:pos="4320"/>
        </w:tabs>
        <w:ind w:left="4320" w:hanging="360"/>
      </w:pPr>
      <w:rPr>
        <w:rFonts w:ascii="Wingdings 3" w:hAnsi="Wingdings 3" w:hint="default"/>
      </w:rPr>
    </w:lvl>
    <w:lvl w:ilvl="6" w:tplc="951032E0" w:tentative="1">
      <w:start w:val="1"/>
      <w:numFmt w:val="bullet"/>
      <w:lvlText w:val=""/>
      <w:lvlJc w:val="left"/>
      <w:pPr>
        <w:tabs>
          <w:tab w:val="num" w:pos="5040"/>
        </w:tabs>
        <w:ind w:left="5040" w:hanging="360"/>
      </w:pPr>
      <w:rPr>
        <w:rFonts w:ascii="Wingdings 3" w:hAnsi="Wingdings 3" w:hint="default"/>
      </w:rPr>
    </w:lvl>
    <w:lvl w:ilvl="7" w:tplc="17A0CA9E" w:tentative="1">
      <w:start w:val="1"/>
      <w:numFmt w:val="bullet"/>
      <w:lvlText w:val=""/>
      <w:lvlJc w:val="left"/>
      <w:pPr>
        <w:tabs>
          <w:tab w:val="num" w:pos="5760"/>
        </w:tabs>
        <w:ind w:left="5760" w:hanging="360"/>
      </w:pPr>
      <w:rPr>
        <w:rFonts w:ascii="Wingdings 3" w:hAnsi="Wingdings 3" w:hint="default"/>
      </w:rPr>
    </w:lvl>
    <w:lvl w:ilvl="8" w:tplc="9DD8128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8BC0BCB"/>
    <w:multiLevelType w:val="hybridMultilevel"/>
    <w:tmpl w:val="E98C3E7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4A5D7B"/>
    <w:multiLevelType w:val="hybridMultilevel"/>
    <w:tmpl w:val="DF2052AC"/>
    <w:lvl w:ilvl="0" w:tplc="F79A5228">
      <w:start w:val="1"/>
      <w:numFmt w:val="bullet"/>
      <w:lvlText w:val="•"/>
      <w:lvlJc w:val="left"/>
      <w:pPr>
        <w:tabs>
          <w:tab w:val="num" w:pos="720"/>
        </w:tabs>
        <w:ind w:left="720" w:hanging="360"/>
      </w:pPr>
      <w:rPr>
        <w:rFonts w:ascii="Arial" w:hAnsi="Arial" w:hint="default"/>
      </w:rPr>
    </w:lvl>
    <w:lvl w:ilvl="1" w:tplc="5D446C0A" w:tentative="1">
      <w:start w:val="1"/>
      <w:numFmt w:val="bullet"/>
      <w:lvlText w:val="•"/>
      <w:lvlJc w:val="left"/>
      <w:pPr>
        <w:tabs>
          <w:tab w:val="num" w:pos="1440"/>
        </w:tabs>
        <w:ind w:left="1440" w:hanging="360"/>
      </w:pPr>
      <w:rPr>
        <w:rFonts w:ascii="Arial" w:hAnsi="Arial" w:hint="default"/>
      </w:rPr>
    </w:lvl>
    <w:lvl w:ilvl="2" w:tplc="53AA05BA" w:tentative="1">
      <w:start w:val="1"/>
      <w:numFmt w:val="bullet"/>
      <w:lvlText w:val="•"/>
      <w:lvlJc w:val="left"/>
      <w:pPr>
        <w:tabs>
          <w:tab w:val="num" w:pos="2160"/>
        </w:tabs>
        <w:ind w:left="2160" w:hanging="360"/>
      </w:pPr>
      <w:rPr>
        <w:rFonts w:ascii="Arial" w:hAnsi="Arial" w:hint="default"/>
      </w:rPr>
    </w:lvl>
    <w:lvl w:ilvl="3" w:tplc="301ADF2A" w:tentative="1">
      <w:start w:val="1"/>
      <w:numFmt w:val="bullet"/>
      <w:lvlText w:val="•"/>
      <w:lvlJc w:val="left"/>
      <w:pPr>
        <w:tabs>
          <w:tab w:val="num" w:pos="2880"/>
        </w:tabs>
        <w:ind w:left="2880" w:hanging="360"/>
      </w:pPr>
      <w:rPr>
        <w:rFonts w:ascii="Arial" w:hAnsi="Arial" w:hint="default"/>
      </w:rPr>
    </w:lvl>
    <w:lvl w:ilvl="4" w:tplc="FF3C5C0C" w:tentative="1">
      <w:start w:val="1"/>
      <w:numFmt w:val="bullet"/>
      <w:lvlText w:val="•"/>
      <w:lvlJc w:val="left"/>
      <w:pPr>
        <w:tabs>
          <w:tab w:val="num" w:pos="3600"/>
        </w:tabs>
        <w:ind w:left="3600" w:hanging="360"/>
      </w:pPr>
      <w:rPr>
        <w:rFonts w:ascii="Arial" w:hAnsi="Arial" w:hint="default"/>
      </w:rPr>
    </w:lvl>
    <w:lvl w:ilvl="5" w:tplc="BE1AA2AE" w:tentative="1">
      <w:start w:val="1"/>
      <w:numFmt w:val="bullet"/>
      <w:lvlText w:val="•"/>
      <w:lvlJc w:val="left"/>
      <w:pPr>
        <w:tabs>
          <w:tab w:val="num" w:pos="4320"/>
        </w:tabs>
        <w:ind w:left="4320" w:hanging="360"/>
      </w:pPr>
      <w:rPr>
        <w:rFonts w:ascii="Arial" w:hAnsi="Arial" w:hint="default"/>
      </w:rPr>
    </w:lvl>
    <w:lvl w:ilvl="6" w:tplc="8F9AA2B4" w:tentative="1">
      <w:start w:val="1"/>
      <w:numFmt w:val="bullet"/>
      <w:lvlText w:val="•"/>
      <w:lvlJc w:val="left"/>
      <w:pPr>
        <w:tabs>
          <w:tab w:val="num" w:pos="5040"/>
        </w:tabs>
        <w:ind w:left="5040" w:hanging="360"/>
      </w:pPr>
      <w:rPr>
        <w:rFonts w:ascii="Arial" w:hAnsi="Arial" w:hint="default"/>
      </w:rPr>
    </w:lvl>
    <w:lvl w:ilvl="7" w:tplc="80C6BA84" w:tentative="1">
      <w:start w:val="1"/>
      <w:numFmt w:val="bullet"/>
      <w:lvlText w:val="•"/>
      <w:lvlJc w:val="left"/>
      <w:pPr>
        <w:tabs>
          <w:tab w:val="num" w:pos="5760"/>
        </w:tabs>
        <w:ind w:left="5760" w:hanging="360"/>
      </w:pPr>
      <w:rPr>
        <w:rFonts w:ascii="Arial" w:hAnsi="Arial" w:hint="default"/>
      </w:rPr>
    </w:lvl>
    <w:lvl w:ilvl="8" w:tplc="E66A26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F92DEA"/>
    <w:multiLevelType w:val="hybridMultilevel"/>
    <w:tmpl w:val="272C26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237F7"/>
    <w:multiLevelType w:val="hybridMultilevel"/>
    <w:tmpl w:val="6AACD64A"/>
    <w:lvl w:ilvl="0" w:tplc="687E21EC">
      <w:start w:val="1"/>
      <w:numFmt w:val="bullet"/>
      <w:lvlText w:val=""/>
      <w:lvlJc w:val="left"/>
      <w:pPr>
        <w:tabs>
          <w:tab w:val="num" w:pos="720"/>
        </w:tabs>
        <w:ind w:left="720" w:hanging="360"/>
      </w:pPr>
      <w:rPr>
        <w:rFonts w:ascii="Wingdings 3" w:hAnsi="Wingdings 3" w:hint="default"/>
      </w:rPr>
    </w:lvl>
    <w:lvl w:ilvl="1" w:tplc="9F5E469A" w:tentative="1">
      <w:start w:val="1"/>
      <w:numFmt w:val="bullet"/>
      <w:lvlText w:val=""/>
      <w:lvlJc w:val="left"/>
      <w:pPr>
        <w:tabs>
          <w:tab w:val="num" w:pos="1440"/>
        </w:tabs>
        <w:ind w:left="1440" w:hanging="360"/>
      </w:pPr>
      <w:rPr>
        <w:rFonts w:ascii="Wingdings 3" w:hAnsi="Wingdings 3" w:hint="default"/>
      </w:rPr>
    </w:lvl>
    <w:lvl w:ilvl="2" w:tplc="E93E9EC8" w:tentative="1">
      <w:start w:val="1"/>
      <w:numFmt w:val="bullet"/>
      <w:lvlText w:val=""/>
      <w:lvlJc w:val="left"/>
      <w:pPr>
        <w:tabs>
          <w:tab w:val="num" w:pos="2160"/>
        </w:tabs>
        <w:ind w:left="2160" w:hanging="360"/>
      </w:pPr>
      <w:rPr>
        <w:rFonts w:ascii="Wingdings 3" w:hAnsi="Wingdings 3" w:hint="default"/>
      </w:rPr>
    </w:lvl>
    <w:lvl w:ilvl="3" w:tplc="C824A0EA" w:tentative="1">
      <w:start w:val="1"/>
      <w:numFmt w:val="bullet"/>
      <w:lvlText w:val=""/>
      <w:lvlJc w:val="left"/>
      <w:pPr>
        <w:tabs>
          <w:tab w:val="num" w:pos="2880"/>
        </w:tabs>
        <w:ind w:left="2880" w:hanging="360"/>
      </w:pPr>
      <w:rPr>
        <w:rFonts w:ascii="Wingdings 3" w:hAnsi="Wingdings 3" w:hint="default"/>
      </w:rPr>
    </w:lvl>
    <w:lvl w:ilvl="4" w:tplc="97AC09BA" w:tentative="1">
      <w:start w:val="1"/>
      <w:numFmt w:val="bullet"/>
      <w:lvlText w:val=""/>
      <w:lvlJc w:val="left"/>
      <w:pPr>
        <w:tabs>
          <w:tab w:val="num" w:pos="3600"/>
        </w:tabs>
        <w:ind w:left="3600" w:hanging="360"/>
      </w:pPr>
      <w:rPr>
        <w:rFonts w:ascii="Wingdings 3" w:hAnsi="Wingdings 3" w:hint="default"/>
      </w:rPr>
    </w:lvl>
    <w:lvl w:ilvl="5" w:tplc="7D0A5A52" w:tentative="1">
      <w:start w:val="1"/>
      <w:numFmt w:val="bullet"/>
      <w:lvlText w:val=""/>
      <w:lvlJc w:val="left"/>
      <w:pPr>
        <w:tabs>
          <w:tab w:val="num" w:pos="4320"/>
        </w:tabs>
        <w:ind w:left="4320" w:hanging="360"/>
      </w:pPr>
      <w:rPr>
        <w:rFonts w:ascii="Wingdings 3" w:hAnsi="Wingdings 3" w:hint="default"/>
      </w:rPr>
    </w:lvl>
    <w:lvl w:ilvl="6" w:tplc="87BC9E86" w:tentative="1">
      <w:start w:val="1"/>
      <w:numFmt w:val="bullet"/>
      <w:lvlText w:val=""/>
      <w:lvlJc w:val="left"/>
      <w:pPr>
        <w:tabs>
          <w:tab w:val="num" w:pos="5040"/>
        </w:tabs>
        <w:ind w:left="5040" w:hanging="360"/>
      </w:pPr>
      <w:rPr>
        <w:rFonts w:ascii="Wingdings 3" w:hAnsi="Wingdings 3" w:hint="default"/>
      </w:rPr>
    </w:lvl>
    <w:lvl w:ilvl="7" w:tplc="257A2D1C" w:tentative="1">
      <w:start w:val="1"/>
      <w:numFmt w:val="bullet"/>
      <w:lvlText w:val=""/>
      <w:lvlJc w:val="left"/>
      <w:pPr>
        <w:tabs>
          <w:tab w:val="num" w:pos="5760"/>
        </w:tabs>
        <w:ind w:left="5760" w:hanging="360"/>
      </w:pPr>
      <w:rPr>
        <w:rFonts w:ascii="Wingdings 3" w:hAnsi="Wingdings 3" w:hint="default"/>
      </w:rPr>
    </w:lvl>
    <w:lvl w:ilvl="8" w:tplc="1086673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F137138"/>
    <w:multiLevelType w:val="hybridMultilevel"/>
    <w:tmpl w:val="A1FE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314634"/>
    <w:multiLevelType w:val="hybridMultilevel"/>
    <w:tmpl w:val="FF24C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720E75"/>
    <w:multiLevelType w:val="hybridMultilevel"/>
    <w:tmpl w:val="897E45AC"/>
    <w:lvl w:ilvl="0" w:tplc="22FA1A86">
      <w:start w:val="1"/>
      <w:numFmt w:val="bullet"/>
      <w:lvlText w:val="•"/>
      <w:lvlJc w:val="left"/>
      <w:pPr>
        <w:tabs>
          <w:tab w:val="num" w:pos="720"/>
        </w:tabs>
        <w:ind w:left="720" w:hanging="360"/>
      </w:pPr>
      <w:rPr>
        <w:rFonts w:ascii="Arial" w:hAnsi="Arial" w:hint="default"/>
      </w:rPr>
    </w:lvl>
    <w:lvl w:ilvl="1" w:tplc="C8086E06" w:tentative="1">
      <w:start w:val="1"/>
      <w:numFmt w:val="bullet"/>
      <w:lvlText w:val="•"/>
      <w:lvlJc w:val="left"/>
      <w:pPr>
        <w:tabs>
          <w:tab w:val="num" w:pos="1440"/>
        </w:tabs>
        <w:ind w:left="1440" w:hanging="360"/>
      </w:pPr>
      <w:rPr>
        <w:rFonts w:ascii="Arial" w:hAnsi="Arial" w:hint="default"/>
      </w:rPr>
    </w:lvl>
    <w:lvl w:ilvl="2" w:tplc="3F52B17A" w:tentative="1">
      <w:start w:val="1"/>
      <w:numFmt w:val="bullet"/>
      <w:lvlText w:val="•"/>
      <w:lvlJc w:val="left"/>
      <w:pPr>
        <w:tabs>
          <w:tab w:val="num" w:pos="2160"/>
        </w:tabs>
        <w:ind w:left="2160" w:hanging="360"/>
      </w:pPr>
      <w:rPr>
        <w:rFonts w:ascii="Arial" w:hAnsi="Arial" w:hint="default"/>
      </w:rPr>
    </w:lvl>
    <w:lvl w:ilvl="3" w:tplc="03949C70" w:tentative="1">
      <w:start w:val="1"/>
      <w:numFmt w:val="bullet"/>
      <w:lvlText w:val="•"/>
      <w:lvlJc w:val="left"/>
      <w:pPr>
        <w:tabs>
          <w:tab w:val="num" w:pos="2880"/>
        </w:tabs>
        <w:ind w:left="2880" w:hanging="360"/>
      </w:pPr>
      <w:rPr>
        <w:rFonts w:ascii="Arial" w:hAnsi="Arial" w:hint="default"/>
      </w:rPr>
    </w:lvl>
    <w:lvl w:ilvl="4" w:tplc="167259F2" w:tentative="1">
      <w:start w:val="1"/>
      <w:numFmt w:val="bullet"/>
      <w:lvlText w:val="•"/>
      <w:lvlJc w:val="left"/>
      <w:pPr>
        <w:tabs>
          <w:tab w:val="num" w:pos="3600"/>
        </w:tabs>
        <w:ind w:left="3600" w:hanging="360"/>
      </w:pPr>
      <w:rPr>
        <w:rFonts w:ascii="Arial" w:hAnsi="Arial" w:hint="default"/>
      </w:rPr>
    </w:lvl>
    <w:lvl w:ilvl="5" w:tplc="1194AB82" w:tentative="1">
      <w:start w:val="1"/>
      <w:numFmt w:val="bullet"/>
      <w:lvlText w:val="•"/>
      <w:lvlJc w:val="left"/>
      <w:pPr>
        <w:tabs>
          <w:tab w:val="num" w:pos="4320"/>
        </w:tabs>
        <w:ind w:left="4320" w:hanging="360"/>
      </w:pPr>
      <w:rPr>
        <w:rFonts w:ascii="Arial" w:hAnsi="Arial" w:hint="default"/>
      </w:rPr>
    </w:lvl>
    <w:lvl w:ilvl="6" w:tplc="2932D078" w:tentative="1">
      <w:start w:val="1"/>
      <w:numFmt w:val="bullet"/>
      <w:lvlText w:val="•"/>
      <w:lvlJc w:val="left"/>
      <w:pPr>
        <w:tabs>
          <w:tab w:val="num" w:pos="5040"/>
        </w:tabs>
        <w:ind w:left="5040" w:hanging="360"/>
      </w:pPr>
      <w:rPr>
        <w:rFonts w:ascii="Arial" w:hAnsi="Arial" w:hint="default"/>
      </w:rPr>
    </w:lvl>
    <w:lvl w:ilvl="7" w:tplc="388CB3A2" w:tentative="1">
      <w:start w:val="1"/>
      <w:numFmt w:val="bullet"/>
      <w:lvlText w:val="•"/>
      <w:lvlJc w:val="left"/>
      <w:pPr>
        <w:tabs>
          <w:tab w:val="num" w:pos="5760"/>
        </w:tabs>
        <w:ind w:left="5760" w:hanging="360"/>
      </w:pPr>
      <w:rPr>
        <w:rFonts w:ascii="Arial" w:hAnsi="Arial" w:hint="default"/>
      </w:rPr>
    </w:lvl>
    <w:lvl w:ilvl="8" w:tplc="E0DCF8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F1C2727"/>
    <w:multiLevelType w:val="hybridMultilevel"/>
    <w:tmpl w:val="7440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9"/>
  </w:num>
  <w:num w:numId="5">
    <w:abstractNumId w:val="6"/>
  </w:num>
  <w:num w:numId="6">
    <w:abstractNumId w:val="2"/>
  </w:num>
  <w:num w:numId="7">
    <w:abstractNumId w:val="7"/>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D1"/>
    <w:rsid w:val="000005BC"/>
    <w:rsid w:val="0004325A"/>
    <w:rsid w:val="00092FF6"/>
    <w:rsid w:val="00102EB7"/>
    <w:rsid w:val="00163784"/>
    <w:rsid w:val="00187A00"/>
    <w:rsid w:val="001E688B"/>
    <w:rsid w:val="001F5388"/>
    <w:rsid w:val="00204700"/>
    <w:rsid w:val="00213E39"/>
    <w:rsid w:val="00261985"/>
    <w:rsid w:val="002800D9"/>
    <w:rsid w:val="00393EF1"/>
    <w:rsid w:val="003C083F"/>
    <w:rsid w:val="00401F98"/>
    <w:rsid w:val="0041724C"/>
    <w:rsid w:val="00420988"/>
    <w:rsid w:val="0042737C"/>
    <w:rsid w:val="004805D4"/>
    <w:rsid w:val="00491F75"/>
    <w:rsid w:val="004A1CBC"/>
    <w:rsid w:val="004B053C"/>
    <w:rsid w:val="00502CB3"/>
    <w:rsid w:val="00524BD6"/>
    <w:rsid w:val="00561BE0"/>
    <w:rsid w:val="005903FE"/>
    <w:rsid w:val="00647FD1"/>
    <w:rsid w:val="006A595A"/>
    <w:rsid w:val="007620E4"/>
    <w:rsid w:val="007B219A"/>
    <w:rsid w:val="007D22FE"/>
    <w:rsid w:val="00834077"/>
    <w:rsid w:val="0083470B"/>
    <w:rsid w:val="008C2600"/>
    <w:rsid w:val="008E083A"/>
    <w:rsid w:val="00947179"/>
    <w:rsid w:val="009508C1"/>
    <w:rsid w:val="0098504C"/>
    <w:rsid w:val="0098712E"/>
    <w:rsid w:val="009B3C6D"/>
    <w:rsid w:val="00A55298"/>
    <w:rsid w:val="00A835DA"/>
    <w:rsid w:val="00AA31E7"/>
    <w:rsid w:val="00AC7E98"/>
    <w:rsid w:val="00B41CC7"/>
    <w:rsid w:val="00B4215D"/>
    <w:rsid w:val="00B736ED"/>
    <w:rsid w:val="00B73F37"/>
    <w:rsid w:val="00BA04B5"/>
    <w:rsid w:val="00BB5318"/>
    <w:rsid w:val="00BB5D6E"/>
    <w:rsid w:val="00C67F9D"/>
    <w:rsid w:val="00C73052"/>
    <w:rsid w:val="00C81834"/>
    <w:rsid w:val="00C82A28"/>
    <w:rsid w:val="00CA00FF"/>
    <w:rsid w:val="00CA7405"/>
    <w:rsid w:val="00CF19EB"/>
    <w:rsid w:val="00D12BDD"/>
    <w:rsid w:val="00D60078"/>
    <w:rsid w:val="00D67D23"/>
    <w:rsid w:val="00D8342D"/>
    <w:rsid w:val="00D9063B"/>
    <w:rsid w:val="00DB61DE"/>
    <w:rsid w:val="00E00806"/>
    <w:rsid w:val="00E92DB0"/>
    <w:rsid w:val="00EA3FE0"/>
    <w:rsid w:val="00F1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AC42"/>
  <w15:docId w15:val="{6CC3F031-F47D-449F-A963-AB01C361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E98"/>
    <w:pPr>
      <w:ind w:left="720"/>
      <w:contextualSpacing/>
    </w:pPr>
  </w:style>
  <w:style w:type="paragraph" w:styleId="BalloonText">
    <w:name w:val="Balloon Text"/>
    <w:basedOn w:val="Normal"/>
    <w:link w:val="BalloonTextChar"/>
    <w:uiPriority w:val="99"/>
    <w:semiHidden/>
    <w:unhideWhenUsed/>
    <w:rsid w:val="00524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157928">
      <w:bodyDiv w:val="1"/>
      <w:marLeft w:val="0"/>
      <w:marRight w:val="0"/>
      <w:marTop w:val="0"/>
      <w:marBottom w:val="0"/>
      <w:divBdr>
        <w:top w:val="none" w:sz="0" w:space="0" w:color="auto"/>
        <w:left w:val="none" w:sz="0" w:space="0" w:color="auto"/>
        <w:bottom w:val="none" w:sz="0" w:space="0" w:color="auto"/>
        <w:right w:val="none" w:sz="0" w:space="0" w:color="auto"/>
      </w:divBdr>
      <w:divsChild>
        <w:div w:id="576597094">
          <w:marLeft w:val="547"/>
          <w:marRight w:val="0"/>
          <w:marTop w:val="200"/>
          <w:marBottom w:val="0"/>
          <w:divBdr>
            <w:top w:val="none" w:sz="0" w:space="0" w:color="auto"/>
            <w:left w:val="none" w:sz="0" w:space="0" w:color="auto"/>
            <w:bottom w:val="none" w:sz="0" w:space="0" w:color="auto"/>
            <w:right w:val="none" w:sz="0" w:space="0" w:color="auto"/>
          </w:divBdr>
        </w:div>
        <w:div w:id="670639792">
          <w:marLeft w:val="547"/>
          <w:marRight w:val="0"/>
          <w:marTop w:val="200"/>
          <w:marBottom w:val="0"/>
          <w:divBdr>
            <w:top w:val="none" w:sz="0" w:space="0" w:color="auto"/>
            <w:left w:val="none" w:sz="0" w:space="0" w:color="auto"/>
            <w:bottom w:val="none" w:sz="0" w:space="0" w:color="auto"/>
            <w:right w:val="none" w:sz="0" w:space="0" w:color="auto"/>
          </w:divBdr>
        </w:div>
      </w:divsChild>
    </w:div>
    <w:div w:id="1419643335">
      <w:bodyDiv w:val="1"/>
      <w:marLeft w:val="0"/>
      <w:marRight w:val="0"/>
      <w:marTop w:val="0"/>
      <w:marBottom w:val="0"/>
      <w:divBdr>
        <w:top w:val="none" w:sz="0" w:space="0" w:color="auto"/>
        <w:left w:val="none" w:sz="0" w:space="0" w:color="auto"/>
        <w:bottom w:val="none" w:sz="0" w:space="0" w:color="auto"/>
        <w:right w:val="none" w:sz="0" w:space="0" w:color="auto"/>
      </w:divBdr>
      <w:divsChild>
        <w:div w:id="1030767074">
          <w:marLeft w:val="360"/>
          <w:marRight w:val="0"/>
          <w:marTop w:val="200"/>
          <w:marBottom w:val="0"/>
          <w:divBdr>
            <w:top w:val="none" w:sz="0" w:space="0" w:color="auto"/>
            <w:left w:val="none" w:sz="0" w:space="0" w:color="auto"/>
            <w:bottom w:val="none" w:sz="0" w:space="0" w:color="auto"/>
            <w:right w:val="none" w:sz="0" w:space="0" w:color="auto"/>
          </w:divBdr>
        </w:div>
        <w:div w:id="1845246882">
          <w:marLeft w:val="360"/>
          <w:marRight w:val="0"/>
          <w:marTop w:val="200"/>
          <w:marBottom w:val="0"/>
          <w:divBdr>
            <w:top w:val="none" w:sz="0" w:space="0" w:color="auto"/>
            <w:left w:val="none" w:sz="0" w:space="0" w:color="auto"/>
            <w:bottom w:val="none" w:sz="0" w:space="0" w:color="auto"/>
            <w:right w:val="none" w:sz="0" w:space="0" w:color="auto"/>
          </w:divBdr>
        </w:div>
        <w:div w:id="1034967174">
          <w:marLeft w:val="360"/>
          <w:marRight w:val="0"/>
          <w:marTop w:val="200"/>
          <w:marBottom w:val="0"/>
          <w:divBdr>
            <w:top w:val="none" w:sz="0" w:space="0" w:color="auto"/>
            <w:left w:val="none" w:sz="0" w:space="0" w:color="auto"/>
            <w:bottom w:val="none" w:sz="0" w:space="0" w:color="auto"/>
            <w:right w:val="none" w:sz="0" w:space="0" w:color="auto"/>
          </w:divBdr>
        </w:div>
        <w:div w:id="2140754678">
          <w:marLeft w:val="360"/>
          <w:marRight w:val="0"/>
          <w:marTop w:val="200"/>
          <w:marBottom w:val="0"/>
          <w:divBdr>
            <w:top w:val="none" w:sz="0" w:space="0" w:color="auto"/>
            <w:left w:val="none" w:sz="0" w:space="0" w:color="auto"/>
            <w:bottom w:val="none" w:sz="0" w:space="0" w:color="auto"/>
            <w:right w:val="none" w:sz="0" w:space="0" w:color="auto"/>
          </w:divBdr>
        </w:div>
      </w:divsChild>
    </w:div>
    <w:div w:id="1726022465">
      <w:bodyDiv w:val="1"/>
      <w:marLeft w:val="0"/>
      <w:marRight w:val="0"/>
      <w:marTop w:val="0"/>
      <w:marBottom w:val="0"/>
      <w:divBdr>
        <w:top w:val="none" w:sz="0" w:space="0" w:color="auto"/>
        <w:left w:val="none" w:sz="0" w:space="0" w:color="auto"/>
        <w:bottom w:val="none" w:sz="0" w:space="0" w:color="auto"/>
        <w:right w:val="none" w:sz="0" w:space="0" w:color="auto"/>
      </w:divBdr>
      <w:divsChild>
        <w:div w:id="153226003">
          <w:marLeft w:val="547"/>
          <w:marRight w:val="0"/>
          <w:marTop w:val="200"/>
          <w:marBottom w:val="0"/>
          <w:divBdr>
            <w:top w:val="none" w:sz="0" w:space="0" w:color="auto"/>
            <w:left w:val="none" w:sz="0" w:space="0" w:color="auto"/>
            <w:bottom w:val="none" w:sz="0" w:space="0" w:color="auto"/>
            <w:right w:val="none" w:sz="0" w:space="0" w:color="auto"/>
          </w:divBdr>
        </w:div>
      </w:divsChild>
    </w:div>
    <w:div w:id="1871602429">
      <w:bodyDiv w:val="1"/>
      <w:marLeft w:val="0"/>
      <w:marRight w:val="0"/>
      <w:marTop w:val="0"/>
      <w:marBottom w:val="0"/>
      <w:divBdr>
        <w:top w:val="none" w:sz="0" w:space="0" w:color="auto"/>
        <w:left w:val="none" w:sz="0" w:space="0" w:color="auto"/>
        <w:bottom w:val="none" w:sz="0" w:space="0" w:color="auto"/>
        <w:right w:val="none" w:sz="0" w:space="0" w:color="auto"/>
      </w:divBdr>
      <w:divsChild>
        <w:div w:id="1912616457">
          <w:marLeft w:val="360"/>
          <w:marRight w:val="0"/>
          <w:marTop w:val="200"/>
          <w:marBottom w:val="0"/>
          <w:divBdr>
            <w:top w:val="none" w:sz="0" w:space="0" w:color="auto"/>
            <w:left w:val="none" w:sz="0" w:space="0" w:color="auto"/>
            <w:bottom w:val="none" w:sz="0" w:space="0" w:color="auto"/>
            <w:right w:val="none" w:sz="0" w:space="0" w:color="auto"/>
          </w:divBdr>
        </w:div>
        <w:div w:id="1177765758">
          <w:marLeft w:val="360"/>
          <w:marRight w:val="0"/>
          <w:marTop w:val="200"/>
          <w:marBottom w:val="0"/>
          <w:divBdr>
            <w:top w:val="none" w:sz="0" w:space="0" w:color="auto"/>
            <w:left w:val="none" w:sz="0" w:space="0" w:color="auto"/>
            <w:bottom w:val="none" w:sz="0" w:space="0" w:color="auto"/>
            <w:right w:val="none" w:sz="0" w:space="0" w:color="auto"/>
          </w:divBdr>
        </w:div>
        <w:div w:id="1302346257">
          <w:marLeft w:val="360"/>
          <w:marRight w:val="0"/>
          <w:marTop w:val="200"/>
          <w:marBottom w:val="0"/>
          <w:divBdr>
            <w:top w:val="none" w:sz="0" w:space="0" w:color="auto"/>
            <w:left w:val="none" w:sz="0" w:space="0" w:color="auto"/>
            <w:bottom w:val="none" w:sz="0" w:space="0" w:color="auto"/>
            <w:right w:val="none" w:sz="0" w:space="0" w:color="auto"/>
          </w:divBdr>
        </w:div>
        <w:div w:id="210660659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31BA3-E6D7-4C92-9625-585C2CEF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Adamia</dc:creator>
  <cp:keywords/>
  <dc:description/>
  <cp:lastModifiedBy>Windows User</cp:lastModifiedBy>
  <cp:revision>2</cp:revision>
  <dcterms:created xsi:type="dcterms:W3CDTF">2019-05-03T11:39:00Z</dcterms:created>
  <dcterms:modified xsi:type="dcterms:W3CDTF">2019-05-03T11:39:00Z</dcterms:modified>
</cp:coreProperties>
</file>